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7.png" ContentType="image/png"/>
  <Override PartName="/word/media/image8.png" ContentType="image/png"/>
  <Override PartName="/word/media/image10.png" ContentType="image/png"/>
  <Override PartName="/word/media/image9.png" ContentType="image/png"/>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1005" w:val="left"/>
          <w:tab w:leader="none" w:pos="1725" w:val="left"/>
        </w:tabs>
        <w:rPr/>
      </w:pPr>
      <w:r>
        <w:rPr/>
        <w:tab/>
        <w:tab/>
        <w:drawing>
          <wp:anchor allowOverlap="1" behindDoc="1" distB="0" distL="0" distR="0" distT="0" layoutInCell="1" locked="0" relativeHeight="0" simplePos="0">
            <wp:simplePos x="0" y="0"/>
            <wp:positionH relativeFrom="margin">
              <wp:posOffset>-393700</wp:posOffset>
            </wp:positionH>
            <wp:positionV relativeFrom="paragraph">
              <wp:posOffset>-633095</wp:posOffset>
            </wp:positionV>
            <wp:extent cx="2303145" cy="2295525"/>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303145" cy="2295525"/>
                    </a:xfrm>
                    <a:prstGeom prst="rect">
                      <a:avLst/>
                    </a:prstGeom>
                    <a:noFill/>
                    <a:ln w="9525">
                      <a:noFill/>
                      <a:miter lim="800000"/>
                      <a:headEnd/>
                      <a:tailEnd/>
                    </a:ln>
                  </pic:spPr>
                </pic:pic>
              </a:graphicData>
            </a:graphic>
          </wp:anchor>
        </w:drawing>
        <w:drawing>
          <wp:anchor allowOverlap="1" behindDoc="1" distB="0" distL="0" distR="0" distT="0" layoutInCell="1" locked="0" relativeHeight="1" simplePos="0">
            <wp:simplePos x="0" y="0"/>
            <wp:positionH relativeFrom="column">
              <wp:posOffset>-393700</wp:posOffset>
            </wp:positionH>
            <wp:positionV relativeFrom="paragraph">
              <wp:posOffset>-633095</wp:posOffset>
            </wp:positionV>
            <wp:extent cx="2303145" cy="2295525"/>
            <wp:effectExtent b="0" l="0" r="0" t="0"/>
            <wp:wrapNone/>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2303145" cy="2295525"/>
                    </a:xfrm>
                    <a:prstGeom prst="rect">
                      <a:avLst/>
                    </a:prstGeom>
                    <a:noFill/>
                    <a:ln w="9525">
                      <a:noFill/>
                      <a:miter lim="800000"/>
                      <a:headEnd/>
                      <a:tailEnd/>
                    </a:ln>
                  </pic:spPr>
                </pic:pic>
              </a:graphicData>
            </a:graphic>
          </wp:anchor>
        </w:drawing>
        <w:drawing>
          <wp:anchor allowOverlap="1" behindDoc="0" distB="0" distL="0" distR="0" distT="0" layoutInCell="1" locked="0" relativeHeight="2" simplePos="0">
            <wp:simplePos x="0" y="0"/>
            <wp:positionH relativeFrom="column">
              <wp:posOffset>2138045</wp:posOffset>
            </wp:positionH>
            <wp:positionV relativeFrom="paragraph">
              <wp:posOffset>-641985</wp:posOffset>
            </wp:positionV>
            <wp:extent cx="3800475" cy="1562100"/>
            <wp:effectExtent b="0" l="0" r="0" t="0"/>
            <wp:wrapNone/>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4"/>
                    <a:srcRect/>
                    <a:stretch>
                      <a:fillRect/>
                    </a:stretch>
                  </pic:blipFill>
                  <pic:spPr bwMode="auto">
                    <a:xfrm>
                      <a:off x="0" y="0"/>
                      <a:ext cx="3800475" cy="1562100"/>
                    </a:xfrm>
                    <a:prstGeom prst="rect">
                      <a:avLst/>
                    </a:prstGeom>
                    <a:noFill/>
                    <a:ln w="9525">
                      <a:noFill/>
                      <a:miter lim="800000"/>
                      <a:headEnd/>
                      <a:tailEnd/>
                    </a:ln>
                  </pic:spPr>
                </pic:pic>
              </a:graphicData>
            </a:graphic>
          </wp:anchor>
        </w:drawing>
      </w:r>
    </w:p>
    <w:p>
      <w:pPr>
        <w:pStyle w:val="style0"/>
        <w:rPr/>
      </w:pPr>
      <w:r>
        <w:rPr/>
      </w:r>
    </w:p>
    <w:p>
      <w:pPr>
        <w:pStyle w:val="style0"/>
        <w:rPr/>
      </w:pPr>
      <w:r>
        <w:rPr/>
      </w:r>
    </w:p>
    <w:p>
      <w:pPr>
        <w:pStyle w:val="style0"/>
        <w:tabs>
          <w:tab w:leader="none" w:pos="7575" w:val="left"/>
        </w:tabs>
        <w:rPr/>
      </w:pPr>
      <w:r>
        <w:rPr/>
        <w:tab/>
      </w:r>
    </w:p>
    <w:p>
      <w:pPr>
        <w:pStyle w:val="style0"/>
        <w:rPr/>
      </w:pPr>
      <w:r>
        <w:rPr/>
      </w:r>
      <w:r>
        <w:pict>
          <v:rect fillcolor="#FFFFFF" strokecolor="#000000" strokeweight="0pt" style="position:absolute;width:312.75pt;height:37.5pt;margin-top:1.9pt;margin-left:166.1pt">
            <v:textbox inset="7.2pt,3.6pt,7.2pt,3.6pt">
              <w:txbxContent>
                <w:p>
                  <w:pPr>
                    <w:pStyle w:val="style32"/>
                    <w:pBdr>
                      <w:top w:color="CDE53B" w:space="0" w:sz="18" w:val="single"/>
                      <w:left w:val="nil"/>
                      <w:bottom w:color="CDE53B" w:space="0" w:sz="18" w:val="single"/>
                      <w:insideH w:color="CDE53B" w:space="0" w:sz="18" w:val="single"/>
                      <w:right w:val="nil"/>
                      <w:insideV w:val="nil"/>
                    </w:pBdr>
                    <w:rPr>
                      <w:b/>
                      <w:color w:val="000000"/>
                      <w:sz w:val="30"/>
                      <w:szCs w:val="30"/>
                    </w:rPr>
                  </w:pPr>
                  <w:r>
                    <w:rPr>
                      <w:b/>
                      <w:color w:val="000000"/>
                      <w:sz w:val="30"/>
                      <w:szCs w:val="30"/>
                    </w:rPr>
                    <w:t xml:space="preserve">   </w:t>
                  </w:r>
                  <w:r>
                    <w:rPr>
                      <w:b/>
                      <w:color w:val="000000"/>
                      <w:sz w:val="30"/>
                      <w:szCs w:val="30"/>
                    </w:rPr>
                    <w:t>Obec Mladoňovice                               01/2015</w:t>
                  </w:r>
                </w:p>
                <w:p>
                  <w:pPr>
                    <w:pStyle w:val="style32"/>
                    <w:rPr/>
                  </w:pPr>
                  <w:r>
                    <w:rPr/>
                  </w:r>
                </w:p>
                <w:p>
                  <w:pPr>
                    <w:pStyle w:val="style32"/>
                    <w:spacing w:after="160" w:before="0"/>
                    <w:contextualSpacing w:val="false"/>
                    <w:rPr/>
                  </w:pPr>
                  <w:r>
                    <w:rPr/>
                  </w:r>
                </w:p>
                <w:p>
                  <w:pPr>
                    <w:pStyle w:val="style32"/>
                    <w:spacing w:after="160" w:before="0"/>
                    <w:contextualSpacing w:val="false"/>
                    <w:rPr/>
                  </w:pPr>
                  <w:r>
                    <w:rPr/>
                  </w:r>
                </w:p>
                <w:p>
                  <w:pPr>
                    <w:pStyle w:val="style32"/>
                    <w:spacing w:after="160" w:before="0"/>
                    <w:contextualSpacing w:val="false"/>
                    <w:rPr/>
                  </w:pPr>
                  <w:r>
                    <w:rPr/>
                  </w:r>
                </w:p>
                <w:p>
                  <w:pPr>
                    <w:pStyle w:val="style32"/>
                    <w:spacing w:after="160" w:before="0"/>
                    <w:contextualSpacing w:val="false"/>
                    <w:rPr/>
                  </w:pPr>
                  <w:r>
                    <w:rPr/>
                  </w:r>
                </w:p>
              </w:txbxContent>
            </v:textbox>
          </v:rect>
        </w:pict>
      </w:r>
    </w:p>
    <w:p>
      <w:pPr>
        <w:pStyle w:val="style0"/>
        <w:rPr/>
      </w:pPr>
      <w:r>
        <w:rPr/>
      </w:r>
    </w:p>
    <w:p>
      <w:pPr>
        <w:pStyle w:val="style0"/>
        <w:rPr>
          <w:sz w:val="28"/>
          <w:szCs w:val="28"/>
        </w:rPr>
      </w:pPr>
      <w:r>
        <w:rPr>
          <w:sz w:val="28"/>
          <w:szCs w:val="28"/>
        </w:rPr>
      </w:r>
    </w:p>
    <w:p>
      <w:pPr>
        <w:pStyle w:val="style0"/>
        <w:rPr>
          <w:rFonts w:ascii="Times New Roman" w:cs="Times New Roman" w:hAnsi="Times New Roman"/>
          <w:sz w:val="27"/>
          <w:szCs w:val="27"/>
        </w:rPr>
      </w:pPr>
      <w:r>
        <w:rPr>
          <w:rFonts w:ascii="Times New Roman" w:cs="Times New Roman" w:hAnsi="Times New Roman"/>
          <w:sz w:val="27"/>
          <w:szCs w:val="27"/>
        </w:rPr>
        <w:t>Vážení spoluobčané,</w:t>
      </w:r>
    </w:p>
    <w:p>
      <w:pPr>
        <w:pStyle w:val="style0"/>
        <w:rPr>
          <w:rFonts w:ascii="Times New Roman" w:cs="Times New Roman" w:hAnsi="Times New Roman"/>
          <w:sz w:val="27"/>
          <w:szCs w:val="27"/>
        </w:rPr>
      </w:pPr>
      <w:r>
        <w:rPr>
          <w:rFonts w:ascii="Times New Roman" w:cs="Times New Roman" w:hAnsi="Times New Roman"/>
          <w:sz w:val="27"/>
          <w:szCs w:val="27"/>
        </w:rPr>
        <w:t xml:space="preserve">tak už je to zase tady! Že jste se nemohli dočkat nebo to mohlo ještě chvíli počkat?        Že to trvalo celou věčnost nebo jen chvíli zastudilo do kožichu a zase to švitoří a čouhá od všude a nejde přehlédnout? Nu, záleží na úhlu pohledu. A o čem, že je jako řeč? No, přece o jaru, které je jako ukřičené dítě, se všemi svými požadavky a emocemi a náladami, nad kterým žasneme, a před kterými bychom zrovinka tak chtěli někdy strčit hlavu do písku. </w:t>
      </w:r>
    </w:p>
    <w:p>
      <w:pPr>
        <w:pStyle w:val="style0"/>
        <w:rPr>
          <w:rFonts w:ascii="Times New Roman" w:cs="Times New Roman" w:hAnsi="Times New Roman"/>
          <w:sz w:val="27"/>
          <w:szCs w:val="27"/>
        </w:rPr>
      </w:pPr>
      <w:r>
        <w:rPr>
          <w:rFonts w:ascii="Times New Roman" w:cs="Times New Roman" w:hAnsi="Times New Roman"/>
          <w:sz w:val="27"/>
          <w:szCs w:val="27"/>
        </w:rPr>
        <w:t>Náš Čtyřlístek se tentokrát toulal dlouho a po vzdálených krajích i v různých časových pásmech, tak mu chvíli trvalo, než si všechno utřídil a umyslel, aby měl zase s čím vystrčit svoje lístečky.</w:t>
      </w:r>
    </w:p>
    <w:p>
      <w:pPr>
        <w:pStyle w:val="style0"/>
        <w:rPr>
          <w:rFonts w:ascii="Times New Roman" w:cs="Times New Roman" w:hAnsi="Times New Roman"/>
          <w:b/>
          <w:sz w:val="27"/>
          <w:szCs w:val="27"/>
        </w:rPr>
      </w:pPr>
      <w:r>
        <w:rPr>
          <w:rFonts w:ascii="Times New Roman" w:cs="Times New Roman" w:hAnsi="Times New Roman"/>
          <w:b/>
          <w:sz w:val="27"/>
          <w:szCs w:val="27"/>
        </w:rPr>
        <w:t>A) Z minulosti – tentokrát na téma „ Staré rýžovnické práce u Petříkovic“</w:t>
      </w:r>
    </w:p>
    <w:p>
      <w:pPr>
        <w:pStyle w:val="style0"/>
        <w:jc w:val="both"/>
        <w:rPr>
          <w:rFonts w:ascii="Times New Roman" w:cs="Times New Roman" w:hAnsi="Times New Roman"/>
          <w:sz w:val="27"/>
          <w:szCs w:val="27"/>
        </w:rPr>
      </w:pPr>
      <w:r>
        <w:rPr>
          <w:rFonts w:ascii="Times New Roman" w:cs="Times New Roman" w:hAnsi="Times New Roman"/>
          <w:sz w:val="27"/>
          <w:szCs w:val="27"/>
        </w:rPr>
        <w:t xml:space="preserve">V rámci průzkumu zaniklých středověkých vsí v prostoru Železných hor byli též zkoumány způsoby dobývání místního nerostného bohatství. V historických pramenech jsou některé naše vesnice zmiňovány v souvislosti s tzv. „bojanovským újezdem“, při jehož severní hranici se nacházejí dvě sousedící rýžoviště zlata. První písemné zmínky o nich máme z 19. století, kdy je ve svém pojednání o Železných horách (z roku 1882) poprvé popsal zakladatel moderní české geologie prof. Dr. Jan Krejčí. Ani profesoru Krejčímu však nebylo známo, kdy se zde s rýžováním započalo a jaký byl pravý účel těchto povrchových dobývacích prací, jejichž zbytky v těchto místech v tak hojném počtu nacházíme. S vysvětlením přišel až významný východočeský geolog J. Vodička, který na základě svých studií zasadil tyto pozůstatky po rýžování zlata do období laténského. Jsou tedy spojovány s keltským oppidem v Hradišti u Českých Lhotic, které jsou vzdušnou čarou vzdálené asi 3,5 km. Obě zdokumentované rýžoviště zlata se nalézají na Okrouhlickém potoku a jeho přítocích – </w:t>
      </w:r>
      <w:r>
        <w:rPr>
          <w:rFonts w:ascii="Times New Roman" w:cs="Times New Roman" w:hAnsi="Times New Roman"/>
          <w:i/>
          <w:sz w:val="27"/>
          <w:szCs w:val="27"/>
        </w:rPr>
        <w:t>viz mapka</w:t>
      </w:r>
      <w:r>
        <w:rPr>
          <w:rFonts w:ascii="Times New Roman" w:cs="Times New Roman" w:hAnsi="Times New Roman"/>
          <w:sz w:val="27"/>
          <w:szCs w:val="27"/>
        </w:rPr>
        <w:t xml:space="preserve">. První rozsáhlejší rýžoviště „A“ se nalézá 0,5 km východně od vsi Petříkovice a 0,7 km severozápadně od Liboměřic při soutoku Okrouhlického a Zlatého potoka a zasahuje do čtyř katastrálních území (Petříkovice, Liboměřice, Licibořice a Deblov). Pás tzv. „sejpů“ se táhne po obou březích Okrouhlického potoka od Petříkovic po osadu Pohořalka (KÚ Deblov). Druhé rýžoviště „B“ se nalézá na hranici mezi KÚ Deblov a KÚ Smrkový Týnec asi o 1 km níže po proudu, asi 1 km východně od vsi Lipina a 1 km severně od Licibořic. Dochované relikty představují ve většině případů typické odvaly po </w:t>
      </w:r>
      <w:bookmarkStart w:id="0" w:name="_GoBack1"/>
      <w:bookmarkEnd w:id="0"/>
      <w:r>
        <w:rPr>
          <w:rFonts w:ascii="Times New Roman" w:cs="Times New Roman" w:hAnsi="Times New Roman"/>
          <w:sz w:val="27"/>
          <w:szCs w:val="27"/>
        </w:rPr>
        <w:t>rýžování zlata – tzv. „sejpy“.</w:t>
      </w:r>
    </w:p>
    <w:p>
      <w:pPr>
        <w:pStyle w:val="style0"/>
        <w:jc w:val="both"/>
        <w:rPr>
          <w:rFonts w:ascii="Times New Roman" w:cs="Times New Roman" w:hAnsi="Times New Roman"/>
          <w:sz w:val="27"/>
          <w:szCs w:val="27"/>
        </w:rPr>
      </w:pPr>
      <w:r>
        <w:rPr>
          <w:rFonts w:ascii="Times New Roman" w:cs="Times New Roman" w:hAnsi="Times New Roman"/>
          <w:sz w:val="27"/>
          <w:szCs w:val="27"/>
        </w:rPr>
        <w:t xml:space="preserve">V prostoru zkoumané lokality byly zaznamenány mimo „sejpů“ také tři mělké objekty nacházející se na malých terasách v prudkém svahu. Objekty jsou přibližně stejně velké, pravidelného obdélníkového tvaru a téměř v jedné linii v blízkosti cesty, a proto se můžeme domnívat, že jde o terénní útvary, které měly provizorní obytnou či skladovací funkci v rámci rýžování zlata. Nápadné je rovněž jejich situování nad hranicí záplavového území. </w:t>
      </w:r>
    </w:p>
    <w:p>
      <w:pPr>
        <w:pStyle w:val="style0"/>
        <w:jc w:val="left"/>
        <w:rPr>
          <w:rFonts w:ascii="Times New Roman" w:cs="Times New Roman" w:hAnsi="Times New Roman"/>
          <w:i/>
          <w:iCs/>
          <w:sz w:val="26"/>
          <w:szCs w:val="26"/>
        </w:rPr>
      </w:pPr>
      <w:r>
        <w:rPr>
          <w:rFonts w:ascii="Times New Roman" w:cs="Times New Roman" w:hAnsi="Times New Roman"/>
          <w:sz w:val="27"/>
          <w:szCs w:val="27"/>
        </w:rPr>
        <w:t>Velmi dobře jsou v terénu rozpoznatelné i další objekty, které se nacházejí přímo na soutoku Okrouhlického a Zlatého potoka. Oba objekty jsou postaveny z nasucho kladených kamenů, bez zjevného opracování. Tyto útvary si můžeme vysvětlit jako obezdívku zpevňující a napřimující břeh potoka, popř. jako pozůstatky technických staveb využívaných při dobývání zlata.</w:t>
      </w:r>
      <w:r>
        <w:rPr>
          <w:rFonts w:ascii="Times New Roman" w:hAnsi="Times New Roman"/>
          <w:sz w:val="27"/>
          <w:szCs w:val="27"/>
          <w:lang w:eastAsia="cs-CZ"/>
        </w:rPr>
        <w:t xml:space="preserve"> </w:t>
      </w:r>
      <w:r>
        <w:rPr>
          <w:rFonts w:ascii="Times New Roman" w:cs="Times New Roman" w:hAnsi="Times New Roman"/>
          <w:sz w:val="27"/>
          <w:szCs w:val="27"/>
        </w:rPr>
        <w:t xml:space="preserve">I tato, významnými odborníky v oboru, provedená studie se setkávala s velkou vlnou kritiky a původ kopečků okolo Okrouhlického potoka nebyl rozhodně připisován rýžování zlata. Tedy až do roku 1997, kdy byly v těchto lokalitách provedeny úspěšné pokusy o rýžování zlata.                                                                                                                          </w:t>
      </w:r>
      <w:r>
        <w:rPr>
          <w:rFonts w:ascii="Times New Roman" w:cs="Times New Roman" w:hAnsi="Times New Roman"/>
          <w:i/>
          <w:iCs/>
          <w:sz w:val="26"/>
          <w:szCs w:val="26"/>
        </w:rPr>
        <w:t>(Článek pro Vás připravila a nový „čtyřlístkový kabátek“ navrhla Petra Petrová z Deblova)</w:t>
        <w:drawing>
          <wp:anchor allowOverlap="1" behindDoc="0" distB="0" distL="0" distR="0" distT="0" layoutInCell="1" locked="0" relativeHeight="7" simplePos="0">
            <wp:simplePos x="0" y="0"/>
            <wp:positionH relativeFrom="column">
              <wp:posOffset>2280285</wp:posOffset>
            </wp:positionH>
            <wp:positionV relativeFrom="paragraph">
              <wp:posOffset>-53340</wp:posOffset>
            </wp:positionV>
            <wp:extent cx="3895725" cy="1843405"/>
            <wp:effectExtent b="0" l="0" r="0" t="0"/>
            <wp:wrapSquare wrapText="bothSides"/>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5"/>
                    <a:srcRect/>
                    <a:stretch>
                      <a:fillRect/>
                    </a:stretch>
                  </pic:blipFill>
                  <pic:spPr bwMode="auto">
                    <a:xfrm>
                      <a:off x="0" y="0"/>
                      <a:ext cx="3895725" cy="1843405"/>
                    </a:xfrm>
                    <a:prstGeom prst="rect">
                      <a:avLst/>
                    </a:prstGeom>
                    <a:noFill/>
                    <a:ln w="9525">
                      <a:noFill/>
                      <a:miter lim="800000"/>
                      <a:headEnd/>
                      <a:tailEnd/>
                    </a:ln>
                  </pic:spPr>
                </pic:pic>
              </a:graphicData>
            </a:graphic>
          </wp:anchor>
        </w:drawing>
      </w:r>
    </w:p>
    <w:p>
      <w:pPr>
        <w:pStyle w:val="style0"/>
        <w:rPr>
          <w:rFonts w:ascii="Times New Roman" w:cs="Times New Roman" w:hAnsi="Times New Roman"/>
          <w:b/>
          <w:sz w:val="27"/>
          <w:szCs w:val="27"/>
        </w:rPr>
      </w:pPr>
      <w:r>
        <w:rPr>
          <w:rFonts w:ascii="Times New Roman" w:cs="Times New Roman" w:hAnsi="Times New Roman"/>
          <w:sz w:val="27"/>
          <w:szCs w:val="27"/>
        </w:rPr>
        <w:t xml:space="preserve"> </w:t>
      </w:r>
      <w:r>
        <w:rPr>
          <w:rFonts w:ascii="Times New Roman" w:cs="Times New Roman" w:hAnsi="Times New Roman"/>
          <w:b/>
          <w:sz w:val="27"/>
          <w:szCs w:val="27"/>
        </w:rPr>
        <w:t>B) Z kulturních akcí</w:t>
      </w:r>
    </w:p>
    <w:p>
      <w:pPr>
        <w:pStyle w:val="style0"/>
        <w:rPr>
          <w:rFonts w:ascii="Times New Roman" w:cs="Times New Roman" w:hAnsi="Times New Roman"/>
          <w:b/>
          <w:bCs/>
          <w:sz w:val="27"/>
          <w:szCs w:val="27"/>
        </w:rPr>
      </w:pPr>
      <w:r>
        <w:rPr>
          <w:rFonts w:ascii="Times New Roman" w:cs="Times New Roman" w:hAnsi="Times New Roman"/>
          <w:b w:val="false"/>
          <w:bCs w:val="false"/>
          <w:sz w:val="27"/>
          <w:szCs w:val="27"/>
        </w:rPr>
        <w:t>Na zahájení našeho kulturního roku jsme se</w:t>
      </w:r>
      <w:r>
        <w:rPr>
          <w:rFonts w:ascii="Times New Roman" w:cs="Times New Roman" w:hAnsi="Times New Roman"/>
          <w:b/>
          <w:bCs/>
          <w:sz w:val="27"/>
          <w:szCs w:val="27"/>
        </w:rPr>
        <w:t xml:space="preserve"> v polovině ledna</w:t>
      </w:r>
      <w:r>
        <w:rPr>
          <w:rFonts w:ascii="Times New Roman" w:cs="Times New Roman" w:hAnsi="Times New Roman"/>
          <w:b w:val="false"/>
          <w:bCs w:val="false"/>
          <w:sz w:val="27"/>
          <w:szCs w:val="27"/>
        </w:rPr>
        <w:t xml:space="preserve"> s paní Ivanou Čenovskou přemístili rovnou </w:t>
      </w:r>
      <w:r>
        <w:rPr>
          <w:rFonts w:ascii="Times New Roman" w:cs="Times New Roman" w:hAnsi="Times New Roman"/>
          <w:b/>
          <w:bCs/>
          <w:sz w:val="27"/>
          <w:szCs w:val="27"/>
        </w:rPr>
        <w:t>do deštného pralesa na Sumatře</w:t>
      </w:r>
      <w:r>
        <w:rPr>
          <w:rFonts w:ascii="Times New Roman" w:cs="Times New Roman" w:hAnsi="Times New Roman"/>
          <w:b w:val="false"/>
          <w:bCs w:val="false"/>
          <w:sz w:val="27"/>
          <w:szCs w:val="27"/>
        </w:rPr>
        <w:t xml:space="preserve">. Mohlo by se zdát, že tato země se svoji exotikou a svými problémy je až příliš vzdálená naší každodenní realitě. Přesto, často jen díky hrstce nadšenců, se daří upozorňovat na alarmující a nevratné škody, ke kterým zde z důvodů  neznalosti a upřednostnění místních ekonomických hledisek dochází. Právě skupina českých odborníků a dobrovolníků zde dokázala odvést obrovský kus práce. Více informací získáte na </w:t>
      </w:r>
      <w:r>
        <w:rPr>
          <w:rFonts w:ascii="Times New Roman" w:cs="Times New Roman" w:hAnsi="Times New Roman"/>
          <w:b/>
          <w:bCs/>
          <w:sz w:val="27"/>
          <w:szCs w:val="27"/>
        </w:rPr>
        <w:t>pralesdetem.cz.</w:t>
      </w:r>
    </w:p>
    <w:p>
      <w:pPr>
        <w:pStyle w:val="style24"/>
        <w:rPr>
          <w:rFonts w:ascii="Times New Roman" w:hAnsi="Times New Roman"/>
          <w:sz w:val="27"/>
          <w:szCs w:val="27"/>
        </w:rPr>
      </w:pPr>
      <w:r>
        <w:rPr>
          <w:rFonts w:ascii="Times New Roman" w:hAnsi="Times New Roman"/>
          <w:b w:val="false"/>
          <w:bCs w:val="false"/>
          <w:sz w:val="27"/>
          <w:szCs w:val="27"/>
        </w:rPr>
        <w:t>Věřte nevěřte,  v</w:t>
      </w:r>
      <w:r>
        <w:rPr>
          <w:rFonts w:ascii="Times New Roman" w:hAnsi="Times New Roman"/>
          <w:b/>
          <w:bCs/>
          <w:sz w:val="27"/>
          <w:szCs w:val="27"/>
        </w:rPr>
        <w:t xml:space="preserve"> sobotu 24. ledna 2015 </w:t>
      </w:r>
      <w:r>
        <w:rPr>
          <w:rFonts w:ascii="Times New Roman" w:hAnsi="Times New Roman"/>
          <w:b w:val="false"/>
          <w:bCs w:val="false"/>
          <w:sz w:val="27"/>
          <w:szCs w:val="27"/>
        </w:rPr>
        <w:t>naše h</w:t>
      </w:r>
      <w:r>
        <w:rPr>
          <w:rFonts w:ascii="Times New Roman" w:hAnsi="Times New Roman"/>
          <w:sz w:val="27"/>
          <w:szCs w:val="27"/>
        </w:rPr>
        <w:t xml:space="preserve">ospůdka v Pohledu skoro praskla ve švech :-). </w:t>
      </w:r>
      <w:r>
        <w:rPr>
          <w:rFonts w:ascii="Times New Roman" w:hAnsi="Times New Roman"/>
          <w:b/>
          <w:bCs/>
          <w:sz w:val="27"/>
          <w:szCs w:val="27"/>
        </w:rPr>
        <w:t>Posezení s písničkami se soutěží v pečení chleba</w:t>
      </w:r>
      <w:r>
        <w:rPr>
          <w:rFonts w:ascii="Times New Roman" w:hAnsi="Times New Roman"/>
          <w:sz w:val="27"/>
          <w:szCs w:val="27"/>
        </w:rPr>
        <w:t xml:space="preserve"> přilákalo tolik zájemců, že zde nebylo k hnutí. Bylo opravdu těžké vybrat z cca 20 ti vzorků ten nejchutnější chlebík. Nakonec nejvíc bodů získala Jitka Beranová z Nových Lhotic a druhé místo patřilo Renatě Pšaidlové ze Rtenína. Ale pozor pekli i muži! Roman Štěpánek si odnesl diplom za 3. nejúspěšnější pecen.</w:t>
      </w:r>
    </w:p>
    <w:p>
      <w:pPr>
        <w:pStyle w:val="style24"/>
        <w:rPr>
          <w:rFonts w:ascii="Times New Roman" w:hAnsi="Times New Roman"/>
          <w:b w:val="false"/>
          <w:bCs w:val="false"/>
          <w:sz w:val="27"/>
          <w:szCs w:val="27"/>
        </w:rPr>
      </w:pPr>
      <w:r>
        <w:rPr>
          <w:rFonts w:ascii="Times New Roman" w:hAnsi="Times New Roman"/>
          <w:sz w:val="27"/>
          <w:szCs w:val="27"/>
        </w:rPr>
        <w:t xml:space="preserve">Na závěr ledna jsme se při </w:t>
      </w:r>
      <w:r>
        <w:rPr>
          <w:rFonts w:ascii="Times New Roman" w:hAnsi="Times New Roman"/>
          <w:b/>
          <w:bCs/>
          <w:sz w:val="27"/>
          <w:szCs w:val="27"/>
        </w:rPr>
        <w:t xml:space="preserve">2. ročníku Obecních draček </w:t>
      </w:r>
      <w:r>
        <w:rPr>
          <w:rFonts w:ascii="Times New Roman" w:hAnsi="Times New Roman"/>
          <w:b w:val="false"/>
          <w:bCs w:val="false"/>
          <w:sz w:val="27"/>
          <w:szCs w:val="27"/>
        </w:rPr>
        <w:t xml:space="preserve">sešli tentokrát </w:t>
      </w:r>
      <w:r>
        <w:rPr>
          <w:rFonts w:ascii="Times New Roman" w:hAnsi="Times New Roman"/>
          <w:b/>
          <w:bCs/>
          <w:sz w:val="27"/>
          <w:szCs w:val="27"/>
        </w:rPr>
        <w:t xml:space="preserve">na Lipině. </w:t>
      </w:r>
      <w:r>
        <w:rPr>
          <w:rFonts w:ascii="Times New Roman" w:hAnsi="Times New Roman"/>
          <w:b w:val="false"/>
          <w:bCs w:val="false"/>
          <w:sz w:val="27"/>
          <w:szCs w:val="27"/>
        </w:rPr>
        <w:t xml:space="preserve">Peří bylo  superkvalitní, dračky zkušené, a tak při povídání a i ochutnávání všech těch skvělých místních i přinesených pochutin nám šla práce hezky od ruky. Zaznamenali jsme i historicky prvního obecního dráče (mimochodem dral jak drak :-)). </w:t>
      </w:r>
    </w:p>
    <w:p>
      <w:pPr>
        <w:pStyle w:val="style30"/>
        <w:rPr>
          <w:rFonts w:ascii="Times New Roman" w:hAnsi="Times New Roman"/>
          <w:sz w:val="27"/>
          <w:szCs w:val="27"/>
        </w:rPr>
      </w:pPr>
      <w:r>
        <w:rPr>
          <w:rFonts w:ascii="Times New Roman" w:hAnsi="Times New Roman"/>
          <w:b/>
          <w:sz w:val="27"/>
          <w:szCs w:val="27"/>
        </w:rPr>
        <w:t xml:space="preserve">Ve středu 11. února 2015 </w:t>
      </w:r>
      <w:r>
        <w:rPr>
          <w:rFonts w:ascii="Times New Roman" w:hAnsi="Times New Roman"/>
          <w:b w:val="false"/>
          <w:bCs w:val="false"/>
          <w:sz w:val="27"/>
          <w:szCs w:val="27"/>
        </w:rPr>
        <w:t xml:space="preserve">se zasedací místnost našeho obecního úřadu proměnila           v učiněnou </w:t>
      </w:r>
      <w:r>
        <w:rPr>
          <w:rFonts w:ascii="Times New Roman" w:hAnsi="Times New Roman"/>
          <w:b/>
          <w:bCs/>
          <w:sz w:val="27"/>
          <w:szCs w:val="27"/>
        </w:rPr>
        <w:t>keramickou dílnu.</w:t>
      </w:r>
      <w:r>
        <w:rPr>
          <w:rFonts w:ascii="Times New Roman" w:hAnsi="Times New Roman"/>
          <w:sz w:val="27"/>
          <w:szCs w:val="27"/>
        </w:rPr>
        <w:t xml:space="preserve"> Pod vedením Lidušky Rýdlové, zkušené to lektorky keramické tvorby, jsme samy žasly, co se nám podařilo z té původně nevzhledné hliněné hroudy vykouzlit. Andílci, slepičky, sovy, hrnečky a tácky, myšky, rybičky i knoflíky. Všechny jsme tak zaujatě tvořily, že jsme v tu chvíli úplně zapomněly na všechny starosti světa. Taky jsme se domluvily, že tohle si musíme na podzim ještě jednou zopakovat.</w:t>
      </w:r>
    </w:p>
    <w:p>
      <w:pPr>
        <w:pStyle w:val="style30"/>
        <w:rPr>
          <w:rFonts w:ascii="Times New Roman" w:hAnsi="Times New Roman"/>
          <w:sz w:val="27"/>
          <w:szCs w:val="27"/>
        </w:rPr>
      </w:pPr>
      <w:r>
        <w:rPr>
          <w:rFonts w:ascii="Times New Roman" w:hAnsi="Times New Roman"/>
          <w:sz w:val="27"/>
          <w:szCs w:val="27"/>
        </w:rPr>
      </w:r>
    </w:p>
    <w:p>
      <w:pPr>
        <w:pStyle w:val="style30"/>
        <w:rPr>
          <w:rFonts w:ascii="Times New Roman" w:hAnsi="Times New Roman"/>
          <w:b w:val="false"/>
          <w:bCs w:val="false"/>
          <w:sz w:val="27"/>
          <w:szCs w:val="27"/>
          <w:lang w:eastAsia="cs-CZ"/>
        </w:rPr>
      </w:pPr>
      <w:r>
        <w:rPr>
          <w:rFonts w:ascii="Times New Roman" w:hAnsi="Times New Roman"/>
          <w:sz w:val="27"/>
          <w:szCs w:val="27"/>
        </w:rPr>
        <w:t xml:space="preserve">Program </w:t>
      </w:r>
      <w:r>
        <w:rPr>
          <w:rFonts w:ascii="Times New Roman" w:hAnsi="Times New Roman"/>
          <w:b/>
          <w:bCs/>
          <w:sz w:val="27"/>
          <w:szCs w:val="27"/>
        </w:rPr>
        <w:t>dětského karnevalu</w:t>
      </w:r>
      <w:r>
        <w:rPr>
          <w:rFonts w:ascii="Times New Roman" w:hAnsi="Times New Roman"/>
          <w:sz w:val="27"/>
          <w:szCs w:val="27"/>
        </w:rPr>
        <w:t xml:space="preserve"> jsme pro </w:t>
      </w:r>
      <w:r>
        <w:rPr>
          <w:rFonts w:ascii="Times New Roman" w:hAnsi="Times New Roman"/>
          <w:b/>
          <w:sz w:val="27"/>
          <w:szCs w:val="27"/>
          <w:lang w:eastAsia="cs-CZ"/>
        </w:rPr>
        <w:t xml:space="preserve"> neděli 22. února 2015  </w:t>
      </w:r>
      <w:r>
        <w:rPr>
          <w:rFonts w:ascii="Times New Roman" w:hAnsi="Times New Roman"/>
          <w:b w:val="false"/>
          <w:bCs w:val="false"/>
          <w:sz w:val="27"/>
          <w:szCs w:val="27"/>
          <w:lang w:eastAsia="cs-CZ"/>
        </w:rPr>
        <w:t xml:space="preserve">připravili společně </w:t>
      </w:r>
      <w:r>
        <w:rPr>
          <w:rFonts w:ascii="Times New Roman" w:hAnsi="Times New Roman"/>
          <w:b/>
          <w:bCs/>
          <w:sz w:val="27"/>
          <w:szCs w:val="27"/>
          <w:lang w:eastAsia="cs-CZ"/>
        </w:rPr>
        <w:t>s paní</w:t>
      </w:r>
      <w:r>
        <w:rPr>
          <w:rFonts w:ascii="Times New Roman" w:hAnsi="Times New Roman"/>
          <w:b w:val="false"/>
          <w:bCs w:val="false"/>
          <w:sz w:val="27"/>
          <w:szCs w:val="27"/>
          <w:lang w:eastAsia="cs-CZ"/>
        </w:rPr>
        <w:t xml:space="preserve"> </w:t>
      </w:r>
      <w:r>
        <w:rPr>
          <w:rFonts w:ascii="Times New Roman" w:hAnsi="Times New Roman"/>
          <w:b/>
          <w:bCs/>
          <w:sz w:val="27"/>
          <w:szCs w:val="27"/>
          <w:lang w:eastAsia="cs-CZ"/>
        </w:rPr>
        <w:t xml:space="preserve">Ivou Malinovou.  </w:t>
      </w:r>
      <w:r>
        <w:rPr>
          <w:rFonts w:ascii="Times New Roman" w:hAnsi="Times New Roman"/>
          <w:b w:val="false"/>
          <w:bCs w:val="false"/>
          <w:sz w:val="27"/>
          <w:szCs w:val="27"/>
          <w:lang w:eastAsia="cs-CZ"/>
        </w:rPr>
        <w:t>Děti už se na naši tradiční zimní akci těšily, a tak si připravily opravdu krásné nápadité kostýmy a užily si tancování i soutěžení plnými doušky. Nikdo z nás to odpoledne netušil, že dlouholetý průvodce těmito našimi karnevaly taneční mistr Ing. Bohumil Černý už mezi nás bohužel nikdy nezavítá.</w:t>
      </w:r>
    </w:p>
    <w:p>
      <w:pPr>
        <w:pStyle w:val="style30"/>
        <w:rPr>
          <w:rFonts w:ascii="Times New Roman" w:hAnsi="Times New Roman"/>
          <w:sz w:val="27"/>
          <w:szCs w:val="27"/>
        </w:rPr>
      </w:pPr>
      <w:r>
        <w:rPr>
          <w:rFonts w:ascii="Times New Roman" w:hAnsi="Times New Roman"/>
          <w:sz w:val="27"/>
          <w:szCs w:val="27"/>
        </w:rPr>
      </w:r>
    </w:p>
    <w:p>
      <w:pPr>
        <w:pStyle w:val="style24"/>
        <w:rPr>
          <w:rFonts w:ascii="Times New Roman" w:hAnsi="Times New Roman"/>
          <w:b w:val="false"/>
          <w:bCs w:val="false"/>
          <w:sz w:val="27"/>
          <w:szCs w:val="27"/>
        </w:rPr>
      </w:pPr>
      <w:r>
        <w:rPr>
          <w:rFonts w:ascii="Times New Roman" w:hAnsi="Times New Roman"/>
          <w:b w:val="false"/>
          <w:bCs w:val="false"/>
          <w:sz w:val="27"/>
          <w:szCs w:val="27"/>
        </w:rPr>
        <w:t xml:space="preserve">Kdo se </w:t>
      </w:r>
      <w:r>
        <w:rPr>
          <w:rFonts w:ascii="Times New Roman" w:hAnsi="Times New Roman"/>
          <w:b/>
          <w:bCs/>
          <w:sz w:val="27"/>
          <w:szCs w:val="27"/>
        </w:rPr>
        <w:t>v sobotu 7. března 2015</w:t>
      </w:r>
      <w:r>
        <w:rPr>
          <w:rFonts w:ascii="Times New Roman" w:hAnsi="Times New Roman"/>
          <w:b w:val="false"/>
          <w:bCs w:val="false"/>
          <w:sz w:val="27"/>
          <w:szCs w:val="27"/>
        </w:rPr>
        <w:t xml:space="preserve"> zúčastnil povídání Honzy Blehy </w:t>
      </w:r>
      <w:r>
        <w:rPr>
          <w:rFonts w:ascii="Times New Roman" w:hAnsi="Times New Roman"/>
          <w:b/>
          <w:bCs/>
          <w:sz w:val="27"/>
          <w:szCs w:val="27"/>
        </w:rPr>
        <w:t>o Kamčatce,</w:t>
      </w:r>
      <w:r>
        <w:rPr>
          <w:rFonts w:ascii="Times New Roman" w:hAnsi="Times New Roman"/>
          <w:b w:val="false"/>
          <w:bCs w:val="false"/>
          <w:sz w:val="27"/>
          <w:szCs w:val="27"/>
        </w:rPr>
        <w:t xml:space="preserve"> ten ví, jak říct kolemjdoucímu medvědovi, aby šel svou cestou, ví, že při koupání za značného mrazu nemá odkládat mokré plavky na železné konstrukce, a je také vděčný za jakéhokoliv českého úředníka a jakýkoliv český úřední postup.</w:t>
      </w:r>
    </w:p>
    <w:p>
      <w:pPr>
        <w:pStyle w:val="style24"/>
        <w:rPr>
          <w:rFonts w:ascii="Times New Roman" w:hAnsi="Times New Roman"/>
          <w:b w:val="false"/>
          <w:bCs w:val="false"/>
          <w:sz w:val="27"/>
          <w:szCs w:val="27"/>
        </w:rPr>
      </w:pPr>
      <w:r>
        <w:rPr>
          <w:rFonts w:ascii="Times New Roman" w:hAnsi="Times New Roman"/>
          <w:b/>
          <w:bCs/>
          <w:sz w:val="27"/>
          <w:szCs w:val="27"/>
        </w:rPr>
        <w:t>V sobotu 14. března 2015</w:t>
      </w:r>
      <w:r>
        <w:rPr>
          <w:rFonts w:ascii="Times New Roman" w:hAnsi="Times New Roman"/>
          <w:b w:val="false"/>
          <w:bCs w:val="false"/>
          <w:sz w:val="27"/>
          <w:szCs w:val="27"/>
        </w:rPr>
        <w:t xml:space="preserve"> se skupinka našich občanů zúčastnila komentované prohlídky výstavy přírodnin s RNDr. Mgr. Tomášem Pavlíkem v Regionálním muzeu v Chrudimi. </w:t>
      </w:r>
    </w:p>
    <w:p>
      <w:pPr>
        <w:pStyle w:val="style24"/>
        <w:rPr>
          <w:rFonts w:ascii="Times New Roman" w:hAnsi="Times New Roman"/>
          <w:b w:val="false"/>
          <w:bCs w:val="false"/>
          <w:sz w:val="27"/>
          <w:szCs w:val="27"/>
        </w:rPr>
      </w:pPr>
      <w:r>
        <w:rPr>
          <w:rFonts w:ascii="Times New Roman" w:hAnsi="Times New Roman"/>
          <w:b w:val="false"/>
          <w:bCs w:val="false"/>
          <w:sz w:val="27"/>
          <w:szCs w:val="27"/>
        </w:rPr>
        <w:t xml:space="preserve">Zimní paletu kulturních akcí zakončil v </w:t>
      </w:r>
      <w:r>
        <w:rPr>
          <w:rFonts w:ascii="Times New Roman" w:hAnsi="Times New Roman"/>
          <w:b/>
          <w:bCs/>
          <w:sz w:val="27"/>
          <w:szCs w:val="27"/>
        </w:rPr>
        <w:t xml:space="preserve">sobotu 21. března 2015 Obecní ples  </w:t>
      </w:r>
      <w:r>
        <w:rPr>
          <w:rFonts w:ascii="Times New Roman" w:hAnsi="Times New Roman"/>
          <w:b w:val="false"/>
          <w:bCs w:val="false"/>
          <w:sz w:val="27"/>
          <w:szCs w:val="27"/>
        </w:rPr>
        <w:t xml:space="preserve"> Program byl pestrý, tombola tradičně bohatá, obsluha ochotná a návštěvníci věříme, že spokojení. </w:t>
      </w:r>
    </w:p>
    <w:p>
      <w:pPr>
        <w:pStyle w:val="style24"/>
        <w:rPr>
          <w:rFonts w:ascii="Times New Roman" w:hAnsi="Times New Roman"/>
          <w:b w:val="false"/>
          <w:bCs w:val="false"/>
          <w:sz w:val="27"/>
          <w:szCs w:val="27"/>
        </w:rPr>
      </w:pPr>
      <w:r>
        <w:rPr>
          <w:rFonts w:ascii="Times New Roman" w:hAnsi="Times New Roman"/>
          <w:b/>
          <w:bCs/>
          <w:sz w:val="27"/>
          <w:szCs w:val="27"/>
        </w:rPr>
        <w:t xml:space="preserve">Jaro v naší obci </w:t>
      </w:r>
      <w:r>
        <w:rPr>
          <w:rFonts w:ascii="Times New Roman" w:hAnsi="Times New Roman"/>
          <w:b w:val="false"/>
          <w:bCs w:val="false"/>
          <w:sz w:val="27"/>
          <w:szCs w:val="27"/>
        </w:rPr>
        <w:t>jsme přivítali s řádně vyhrnutými rukávy. Dobrovolné akce k zvelebení našich obecních prostranství si našly své trvalé (a trvale stejné) příznivce.</w:t>
      </w:r>
    </w:p>
    <w:p>
      <w:pPr>
        <w:pStyle w:val="style24"/>
        <w:rPr>
          <w:rFonts w:ascii="Times New Roman" w:hAnsi="Times New Roman"/>
          <w:b w:val="false"/>
          <w:bCs w:val="false"/>
          <w:sz w:val="27"/>
          <w:szCs w:val="27"/>
        </w:rPr>
      </w:pPr>
      <w:r>
        <w:rPr>
          <w:rFonts w:ascii="Times New Roman" w:hAnsi="Times New Roman"/>
          <w:b w:val="false"/>
          <w:bCs w:val="false"/>
          <w:sz w:val="27"/>
          <w:szCs w:val="27"/>
        </w:rPr>
        <w:t xml:space="preserve">A tak v sobotu </w:t>
      </w:r>
      <w:r>
        <w:rPr>
          <w:rFonts w:ascii="Times New Roman" w:hAnsi="Times New Roman"/>
          <w:b/>
          <w:bCs/>
          <w:sz w:val="27"/>
          <w:szCs w:val="27"/>
        </w:rPr>
        <w:t xml:space="preserve">28. března 2015 </w:t>
      </w:r>
      <w:r>
        <w:rPr>
          <w:rFonts w:ascii="Times New Roman" w:hAnsi="Times New Roman"/>
          <w:b w:val="false"/>
          <w:bCs w:val="false"/>
          <w:sz w:val="27"/>
          <w:szCs w:val="27"/>
        </w:rPr>
        <w:t xml:space="preserve">prokoukla již druhá část </w:t>
      </w:r>
      <w:r>
        <w:rPr>
          <w:rFonts w:ascii="Times New Roman" w:hAnsi="Times New Roman"/>
          <w:b/>
          <w:bCs/>
          <w:sz w:val="27"/>
          <w:szCs w:val="27"/>
        </w:rPr>
        <w:t>údolí u mostku v Deblově</w:t>
      </w:r>
      <w:r>
        <w:rPr>
          <w:rFonts w:ascii="Times New Roman" w:hAnsi="Times New Roman"/>
          <w:b w:val="false"/>
          <w:bCs w:val="false"/>
          <w:sz w:val="27"/>
          <w:szCs w:val="27"/>
        </w:rPr>
        <w:t xml:space="preserve"> i </w:t>
      </w:r>
      <w:r>
        <w:rPr>
          <w:rFonts w:ascii="Times New Roman" w:hAnsi="Times New Roman"/>
          <w:b/>
          <w:bCs/>
          <w:sz w:val="27"/>
          <w:szCs w:val="27"/>
        </w:rPr>
        <w:t>prostranství kolem kulturního domu v Pohledu</w:t>
      </w:r>
      <w:r>
        <w:rPr>
          <w:rFonts w:ascii="Times New Roman" w:hAnsi="Times New Roman"/>
          <w:b w:val="false"/>
          <w:bCs w:val="false"/>
          <w:sz w:val="27"/>
          <w:szCs w:val="27"/>
        </w:rPr>
        <w:t>. Byli i tací nadšenci, kteří se ze sobotní brigády vrátili domů až v neděli :-).</w:t>
      </w:r>
    </w:p>
    <w:p>
      <w:pPr>
        <w:pStyle w:val="style24"/>
        <w:rPr>
          <w:rFonts w:ascii="Times New Roman" w:hAnsi="Times New Roman"/>
          <w:b/>
          <w:bCs/>
          <w:sz w:val="27"/>
          <w:szCs w:val="27"/>
        </w:rPr>
      </w:pPr>
      <w:r>
        <w:rPr>
          <w:rFonts w:ascii="Times New Roman" w:hAnsi="Times New Roman"/>
          <w:b w:val="false"/>
          <w:bCs w:val="false"/>
          <w:sz w:val="27"/>
          <w:szCs w:val="27"/>
        </w:rPr>
        <w:t xml:space="preserve">V rámci Roku Mistra Jana Husa nám </w:t>
      </w:r>
      <w:r>
        <w:rPr>
          <w:rFonts w:ascii="Times New Roman" w:hAnsi="Times New Roman"/>
          <w:b/>
          <w:bCs/>
          <w:sz w:val="27"/>
          <w:szCs w:val="27"/>
        </w:rPr>
        <w:t>v pátek 10. dubna 2015</w:t>
      </w:r>
      <w:r>
        <w:rPr>
          <w:rFonts w:ascii="Times New Roman" w:hAnsi="Times New Roman"/>
          <w:b w:val="false"/>
          <w:bCs w:val="false"/>
          <w:sz w:val="27"/>
          <w:szCs w:val="27"/>
        </w:rPr>
        <w:t xml:space="preserve"> známý chrudimský husitolog pan Jiří Motyčka nechal nahlédnout do naší známe i málo známé</w:t>
      </w:r>
      <w:r>
        <w:rPr>
          <w:rFonts w:ascii="Times New Roman" w:hAnsi="Times New Roman"/>
          <w:b/>
          <w:bCs/>
          <w:sz w:val="27"/>
          <w:szCs w:val="27"/>
        </w:rPr>
        <w:t xml:space="preserve"> husitské minulosti, </w:t>
      </w:r>
      <w:r>
        <w:rPr>
          <w:rFonts w:ascii="Times New Roman" w:hAnsi="Times New Roman"/>
          <w:b w:val="false"/>
          <w:bCs w:val="false"/>
          <w:sz w:val="27"/>
          <w:szCs w:val="27"/>
        </w:rPr>
        <w:t>překvapil netušenými a dosud minimálně publikovanými souvislostmi této doby</w:t>
      </w:r>
      <w:r>
        <w:rPr>
          <w:rFonts w:ascii="Times New Roman" w:hAnsi="Times New Roman"/>
          <w:sz w:val="27"/>
          <w:szCs w:val="27"/>
        </w:rPr>
        <w:t xml:space="preserve"> a seznámil nás s různými „tendenčními“ pohledy na toto období před a po listopadu 1989.</w:t>
      </w:r>
      <w:r>
        <w:rPr>
          <w:rFonts w:ascii="Times New Roman" w:hAnsi="Times New Roman"/>
          <w:b/>
          <w:bCs/>
          <w:sz w:val="27"/>
          <w:szCs w:val="27"/>
        </w:rPr>
        <w:t xml:space="preserve">  </w:t>
      </w:r>
    </w:p>
    <w:p>
      <w:pPr>
        <w:pStyle w:val="style24"/>
        <w:rPr>
          <w:rFonts w:ascii="Times New Roman" w:hAnsi="Times New Roman"/>
          <w:b w:val="false"/>
          <w:bCs w:val="false"/>
          <w:sz w:val="27"/>
          <w:szCs w:val="27"/>
        </w:rPr>
      </w:pPr>
      <w:r>
        <w:rPr>
          <w:rFonts w:ascii="Times New Roman" w:hAnsi="Times New Roman"/>
          <w:b/>
          <w:bCs/>
          <w:sz w:val="27"/>
          <w:szCs w:val="27"/>
        </w:rPr>
        <w:t xml:space="preserve">Neděle 19. dubna </w:t>
      </w:r>
      <w:r>
        <w:rPr>
          <w:rFonts w:ascii="Times New Roman" w:hAnsi="Times New Roman"/>
          <w:b w:val="false"/>
          <w:bCs w:val="false"/>
          <w:sz w:val="27"/>
          <w:szCs w:val="27"/>
        </w:rPr>
        <w:t xml:space="preserve">patřila </w:t>
      </w:r>
      <w:r>
        <w:rPr>
          <w:rFonts w:ascii="Times New Roman" w:hAnsi="Times New Roman"/>
          <w:b/>
          <w:bCs/>
          <w:sz w:val="27"/>
          <w:szCs w:val="27"/>
        </w:rPr>
        <w:t xml:space="preserve">našim seniorům. </w:t>
      </w:r>
      <w:r>
        <w:rPr>
          <w:rFonts w:ascii="Times New Roman" w:hAnsi="Times New Roman"/>
          <w:b w:val="false"/>
          <w:bCs w:val="false"/>
          <w:sz w:val="27"/>
          <w:szCs w:val="27"/>
        </w:rPr>
        <w:t>Hezké odpoledne bylo jako stvořené pro příjemné posezení, zhodnocení všech běžných i výjimečných událostí, dobré popití a pojedení. Vystoupení dětí z mateřské školky bylo opětovným pohlazením po duši a místní soubor Kvítko zase svými peprnými písničkami, taškařicemi a povedenými kostýmy rozhýbalo nejednu bránici.</w:t>
      </w:r>
    </w:p>
    <w:p>
      <w:pPr>
        <w:pStyle w:val="style24"/>
        <w:rPr>
          <w:rFonts w:ascii="Times New Roman" w:hAnsi="Times New Roman"/>
          <w:b/>
          <w:bCs/>
          <w:sz w:val="27"/>
          <w:szCs w:val="27"/>
        </w:rPr>
      </w:pPr>
      <w:r>
        <w:rPr>
          <w:rFonts w:ascii="Times New Roman" w:hAnsi="Times New Roman"/>
          <w:b/>
          <w:bCs/>
          <w:sz w:val="27"/>
          <w:szCs w:val="27"/>
        </w:rPr>
        <w:t>Dubnové akce</w:t>
      </w:r>
      <w:r>
        <w:rPr>
          <w:rFonts w:ascii="Times New Roman" w:hAnsi="Times New Roman"/>
          <w:b w:val="false"/>
          <w:bCs w:val="false"/>
          <w:sz w:val="27"/>
          <w:szCs w:val="27"/>
        </w:rPr>
        <w:t xml:space="preserve"> ukončilo hostování u nás již dobře známého souboru J.N. Štěpánka, který se blýskl povedenou</w:t>
      </w:r>
      <w:r>
        <w:rPr>
          <w:rFonts w:ascii="Times New Roman" w:hAnsi="Times New Roman"/>
          <w:b/>
          <w:bCs/>
          <w:sz w:val="27"/>
          <w:szCs w:val="27"/>
        </w:rPr>
        <w:t xml:space="preserve"> francouzskou komedií „Bez obřadu“.</w:t>
      </w:r>
    </w:p>
    <w:p>
      <w:pPr>
        <w:pStyle w:val="style0"/>
        <w:rPr>
          <w:rFonts w:ascii="Times New Roman" w:cs="Times New Roman" w:hAnsi="Times New Roman"/>
          <w:b/>
          <w:sz w:val="27"/>
          <w:szCs w:val="27"/>
        </w:rPr>
      </w:pPr>
      <w:r>
        <w:rPr>
          <w:rFonts w:ascii="Times New Roman" w:cs="Times New Roman" w:hAnsi="Times New Roman"/>
          <w:b/>
          <w:sz w:val="27"/>
          <w:szCs w:val="27"/>
        </w:rPr>
        <w:t>C) Ze života obce a ostatní info</w:t>
      </w:r>
    </w:p>
    <w:p>
      <w:pPr>
        <w:pStyle w:val="style0"/>
        <w:rPr>
          <w:rFonts w:ascii="Times New Roman" w:hAnsi="Times New Roman"/>
          <w:sz w:val="27"/>
          <w:szCs w:val="27"/>
        </w:rPr>
      </w:pPr>
      <w:r>
        <w:rPr>
          <w:rFonts w:ascii="Times New Roman" w:cs="Times New Roman" w:hAnsi="Times New Roman"/>
          <w:b/>
          <w:bCs/>
          <w:sz w:val="27"/>
          <w:szCs w:val="27"/>
        </w:rPr>
        <w:t xml:space="preserve">Výtěžek Tříkrálové sbírky </w:t>
      </w:r>
      <w:r>
        <w:rPr>
          <w:rFonts w:ascii="Times New Roman" w:cs="Times New Roman" w:hAnsi="Times New Roman"/>
          <w:b w:val="false"/>
          <w:bCs w:val="false"/>
          <w:sz w:val="27"/>
          <w:szCs w:val="27"/>
        </w:rPr>
        <w:t xml:space="preserve">(největší dobrovolnické akce v ČR) činil za naši obec 17.137,- Kč a v celé ČR celkem cca 89 milionů korun. Sbírku pořádá Charita Česká republika. </w:t>
      </w:r>
      <w:bookmarkStart w:id="1" w:name="Farni_charita_Chrudim"/>
      <w:bookmarkEnd w:id="1"/>
      <w:r>
        <w:rPr>
          <w:rFonts w:ascii="Times New Roman" w:cs="Times New Roman" w:hAnsi="Times New Roman"/>
          <w:sz w:val="27"/>
          <w:szCs w:val="27"/>
        </w:rPr>
        <w:t>Farní charita Chrudim ji využije na</w:t>
      </w:r>
      <w:r>
        <w:rPr>
          <w:rFonts w:ascii="Times New Roman" w:hAnsi="Times New Roman"/>
          <w:sz w:val="27"/>
          <w:szCs w:val="27"/>
        </w:rPr>
        <w:t> rozvoj a provozní činnost pečovatelské služby, nákup zdravotních a kompenzačních pomůcek a jejich údržbu,  provozní činnost občanské poradny,</w:t>
      </w:r>
      <w:r>
        <w:rPr>
          <w:rFonts w:ascii="Times New Roman" w:hAnsi="Times New Roman"/>
          <w:b w:val="false"/>
          <w:bCs w:val="false"/>
          <w:sz w:val="27"/>
          <w:szCs w:val="27"/>
        </w:rPr>
        <w:t xml:space="preserve"> p</w:t>
      </w:r>
      <w:r>
        <w:rPr>
          <w:rStyle w:val="style22"/>
          <w:rFonts w:ascii="Times New Roman" w:hAnsi="Times New Roman"/>
          <w:b w:val="false"/>
          <w:bCs w:val="false"/>
          <w:sz w:val="27"/>
          <w:szCs w:val="27"/>
        </w:rPr>
        <w:t>omoc v krizi</w:t>
      </w:r>
      <w:r>
        <w:rPr>
          <w:rFonts w:ascii="Times New Roman" w:hAnsi="Times New Roman"/>
          <w:b w:val="false"/>
          <w:bCs w:val="false"/>
          <w:sz w:val="27"/>
          <w:szCs w:val="27"/>
        </w:rPr>
        <w:t xml:space="preserve"> rodinám i</w:t>
      </w:r>
      <w:r>
        <w:rPr>
          <w:rFonts w:ascii="Times New Roman" w:hAnsi="Times New Roman"/>
          <w:sz w:val="27"/>
          <w:szCs w:val="27"/>
        </w:rPr>
        <w:t xml:space="preserve"> jednotlivcům, rozvoj dobrovolnického centra a částečně na rozvoj humanitárních projektů v Indii.</w:t>
      </w:r>
    </w:p>
    <w:p>
      <w:pPr>
        <w:pStyle w:val="style24"/>
        <w:spacing w:after="0" w:before="0"/>
        <w:contextualSpacing w:val="false"/>
        <w:jc w:val="left"/>
        <w:rPr>
          <w:rStyle w:val="style22"/>
          <w:rFonts w:ascii="Times New Roman" w:hAnsi="Times New Roman"/>
          <w:b w:val="false"/>
          <w:bCs w:val="false"/>
          <w:sz w:val="27"/>
          <w:szCs w:val="27"/>
        </w:rPr>
      </w:pPr>
      <w:r>
        <w:rPr>
          <w:rStyle w:val="style22"/>
          <w:rFonts w:ascii="Times New Roman" w:hAnsi="Times New Roman"/>
          <w:sz w:val="27"/>
          <w:szCs w:val="27"/>
        </w:rPr>
        <w:t>Novela zákona o odpadech č. 229/2014 a nová vyhláška č. 321/2014 s</w:t>
      </w:r>
      <w:r>
        <w:rPr>
          <w:rStyle w:val="style22"/>
          <w:rFonts w:ascii="Times New Roman" w:hAnsi="Times New Roman"/>
          <w:b w:val="false"/>
          <w:bCs w:val="false"/>
          <w:sz w:val="27"/>
          <w:szCs w:val="27"/>
        </w:rPr>
        <w:t>tanovila obcím novou povinnost - zajistit místa pro odkládání kovů a biologicky rozložitelných odpadů produkovaných fyzickými nepodnikajícími osobami na jejím katastrálním území.</w:t>
      </w:r>
    </w:p>
    <w:p>
      <w:pPr>
        <w:pStyle w:val="style24"/>
        <w:spacing w:after="0" w:before="0"/>
        <w:contextualSpacing w:val="false"/>
        <w:rPr>
          <w:rStyle w:val="style22"/>
          <w:rFonts w:ascii="Times New Roman" w:hAnsi="Times New Roman"/>
          <w:b w:val="false"/>
          <w:bCs w:val="false"/>
          <w:sz w:val="27"/>
          <w:szCs w:val="27"/>
        </w:rPr>
      </w:pPr>
      <w:r>
        <w:rPr>
          <w:rStyle w:val="style22"/>
          <w:rFonts w:ascii="Times New Roman" w:hAnsi="Times New Roman"/>
          <w:b w:val="false"/>
          <w:bCs w:val="false"/>
          <w:sz w:val="27"/>
          <w:szCs w:val="27"/>
        </w:rPr>
        <w:t>Zastupitelé naší obce se přiklonili k názoru, že n</w:t>
      </w:r>
      <w:r>
        <w:rPr>
          <w:rStyle w:val="style22"/>
          <w:rFonts w:ascii="Times New Roman" w:hAnsi="Times New Roman"/>
          <w:b w:val="false"/>
          <w:bCs w:val="false"/>
          <w:sz w:val="27"/>
          <w:szCs w:val="27"/>
          <w:lang w:eastAsia="cs-CZ"/>
        </w:rPr>
        <w:t xml:space="preserve">ejlepší odpad je žádný odpad, protože nakládání s odpady stojí peníze. To, co lidé jako odpad neodloží, to není nutné řešit. Vyhláška MŽP po dlouhých diskuzích sice nestanovila jako možný způsob řešení otázky bioodpadů domácí kompostování, ale současně platí, že odpad, který nevzniká, není třeba někam odkládat. Proto je pro obce smysluplné domácí kompostování podporovat. Domácnosti ušetří, </w:t>
      </w:r>
      <w:r>
        <w:rPr>
          <w:rStyle w:val="style22"/>
          <w:rFonts w:ascii="Times New Roman" w:hAnsi="Times New Roman"/>
          <w:b w:val="false"/>
          <w:bCs w:val="false"/>
          <w:sz w:val="27"/>
          <w:szCs w:val="27"/>
        </w:rPr>
        <w:t xml:space="preserve">pokud si občané budou kompostovat sami. </w:t>
      </w:r>
    </w:p>
    <w:p>
      <w:pPr>
        <w:pStyle w:val="style24"/>
        <w:spacing w:after="0" w:before="0"/>
        <w:contextualSpacing w:val="false"/>
        <w:rPr>
          <w:rStyle w:val="style22"/>
          <w:rFonts w:ascii="Times New Roman" w:hAnsi="Times New Roman"/>
          <w:b/>
          <w:bCs/>
          <w:sz w:val="27"/>
          <w:szCs w:val="27"/>
        </w:rPr>
      </w:pPr>
      <w:r>
        <w:rPr>
          <w:rStyle w:val="style22"/>
          <w:rFonts w:ascii="Times New Roman" w:hAnsi="Times New Roman"/>
          <w:b/>
          <w:bCs/>
          <w:sz w:val="27"/>
          <w:szCs w:val="27"/>
        </w:rPr>
        <w:t>Proto byla podána žádost o poskytnutí podpory z Operačního programu Životní prostředí na získání kompostérů a drtiče dřevní hmoty!</w:t>
      </w:r>
    </w:p>
    <w:p>
      <w:pPr>
        <w:pStyle w:val="style37"/>
        <w:tabs>
          <w:tab w:leader="none" w:pos="567" w:val="left"/>
        </w:tabs>
        <w:spacing w:after="0" w:before="0"/>
        <w:ind w:hanging="567" w:left="567" w:right="0"/>
        <w:contextualSpacing w:val="false"/>
        <w:jc w:val="both"/>
        <w:rPr/>
      </w:pPr>
      <w:r>
        <w:rPr/>
      </w:r>
    </w:p>
    <w:p>
      <w:pPr>
        <w:pStyle w:val="style37"/>
        <w:tabs>
          <w:tab w:leader="none" w:pos="567" w:val="left"/>
        </w:tabs>
        <w:spacing w:after="0" w:before="0"/>
        <w:ind w:hanging="567" w:left="567" w:right="0"/>
        <w:contextualSpacing w:val="false"/>
        <w:jc w:val="both"/>
        <w:rPr>
          <w:rStyle w:val="style22"/>
          <w:rFonts w:ascii="Times New Roman" w:hAnsi="Times New Roman"/>
          <w:b w:val="false"/>
          <w:bCs w:val="false"/>
          <w:iCs/>
          <w:color w:val="000000"/>
          <w:sz w:val="27"/>
          <w:szCs w:val="27"/>
        </w:rPr>
      </w:pPr>
      <w:r>
        <w:rPr>
          <w:rStyle w:val="style22"/>
          <w:rFonts w:ascii="Times New Roman" w:hAnsi="Times New Roman"/>
          <w:b/>
          <w:bCs/>
          <w:iCs/>
          <w:color w:val="000000"/>
          <w:sz w:val="27"/>
          <w:szCs w:val="27"/>
        </w:rPr>
        <w:t xml:space="preserve">Odkládání kovů </w:t>
      </w:r>
      <w:r>
        <w:rPr>
          <w:rStyle w:val="style22"/>
          <w:rFonts w:ascii="Times New Roman" w:hAnsi="Times New Roman"/>
          <w:b w:val="false"/>
          <w:bCs w:val="false"/>
          <w:iCs/>
          <w:color w:val="000000"/>
          <w:sz w:val="27"/>
          <w:szCs w:val="27"/>
        </w:rPr>
        <w:t>je smluvně zajištěno pro obec Mladoňovice a občany obce  u</w:t>
      </w:r>
    </w:p>
    <w:p>
      <w:pPr>
        <w:pStyle w:val="style37"/>
        <w:tabs>
          <w:tab w:leader="none" w:pos="567" w:val="left"/>
        </w:tabs>
        <w:spacing w:after="0" w:before="0"/>
        <w:ind w:hanging="567" w:left="567" w:right="0"/>
        <w:contextualSpacing w:val="false"/>
        <w:jc w:val="both"/>
        <w:rPr>
          <w:rStyle w:val="style22"/>
          <w:rFonts w:ascii="Times New Roman" w:hAnsi="Times New Roman"/>
          <w:b w:val="false"/>
          <w:bCs w:val="false"/>
          <w:iCs/>
          <w:color w:val="000000"/>
          <w:sz w:val="27"/>
          <w:szCs w:val="27"/>
        </w:rPr>
      </w:pPr>
      <w:r>
        <w:rPr>
          <w:rStyle w:val="style22"/>
          <w:rFonts w:ascii="Times New Roman" w:hAnsi="Times New Roman"/>
          <w:b w:val="false"/>
          <w:bCs w:val="false"/>
          <w:iCs/>
          <w:color w:val="000000"/>
          <w:sz w:val="27"/>
          <w:szCs w:val="27"/>
        </w:rPr>
        <w:t xml:space="preserve">společnosti </w:t>
      </w:r>
      <w:r>
        <w:rPr>
          <w:rStyle w:val="style22"/>
          <w:rFonts w:ascii="Times New Roman" w:hAnsi="Times New Roman"/>
          <w:b/>
          <w:bCs/>
          <w:iCs/>
          <w:color w:val="000000"/>
          <w:sz w:val="27"/>
          <w:szCs w:val="27"/>
        </w:rPr>
        <w:t>VERAN s.r.o.</w:t>
      </w:r>
      <w:r>
        <w:rPr>
          <w:rStyle w:val="style22"/>
          <w:rFonts w:ascii="Times New Roman" w:hAnsi="Times New Roman"/>
          <w:b w:val="false"/>
          <w:bCs w:val="false"/>
          <w:iCs/>
          <w:color w:val="000000"/>
          <w:sz w:val="27"/>
          <w:szCs w:val="27"/>
        </w:rPr>
        <w:t xml:space="preserve"> (sběrna u hl. nádraží Chrudim).</w:t>
      </w:r>
    </w:p>
    <w:p>
      <w:pPr>
        <w:pStyle w:val="style0"/>
        <w:spacing w:after="0" w:before="0" w:line="100" w:lineRule="atLeast"/>
        <w:contextualSpacing w:val="false"/>
        <w:rPr>
          <w:rFonts w:ascii="Times New Roman" w:cs="Times New Roman" w:hAnsi="Times New Roman"/>
          <w:b w:val="false"/>
          <w:bCs w:val="false"/>
          <w:sz w:val="27"/>
          <w:szCs w:val="27"/>
        </w:rPr>
      </w:pPr>
      <w:r>
        <w:rPr>
          <w:rFonts w:ascii="Times New Roman" w:cs="Times New Roman" w:hAnsi="Times New Roman"/>
          <w:sz w:val="27"/>
          <w:szCs w:val="27"/>
        </w:rPr>
        <w:t>Sběrna bude přebírat kovový odpad od občanů obce Mladoňovice za ceny dle aktuálního ce</w:t>
      </w:r>
      <w:r>
        <w:rPr>
          <w:rFonts w:ascii="Times New Roman" w:cs="Times New Roman" w:hAnsi="Times New Roman"/>
          <w:b w:val="false"/>
          <w:bCs w:val="false"/>
          <w:sz w:val="27"/>
          <w:szCs w:val="27"/>
        </w:rPr>
        <w:t>níku. Cenu za odevzdaný odpad uhradí na účet obce Mladoňovice nebo účet občana do 14 dnů od data odevzdání odpadu.</w:t>
      </w:r>
    </w:p>
    <w:p>
      <w:pPr>
        <w:pStyle w:val="style37"/>
        <w:tabs>
          <w:tab w:leader="none" w:pos="567" w:val="left"/>
        </w:tabs>
        <w:spacing w:after="0" w:before="0" w:line="100" w:lineRule="atLeast"/>
        <w:ind w:hanging="567" w:left="567" w:right="0"/>
        <w:contextualSpacing w:val="false"/>
        <w:jc w:val="both"/>
        <w:rPr>
          <w:rStyle w:val="style22"/>
          <w:rFonts w:ascii="Times New Roman" w:cs="Times New Roman" w:hAnsi="Times New Roman"/>
          <w:b w:val="false"/>
          <w:bCs w:val="false"/>
          <w:iCs/>
          <w:color w:val="000000"/>
          <w:sz w:val="27"/>
          <w:szCs w:val="27"/>
          <w:u w:val="single"/>
        </w:rPr>
      </w:pPr>
      <w:r>
        <w:rPr>
          <w:rStyle w:val="style22"/>
          <w:rFonts w:ascii="Times New Roman" w:cs="Times New Roman" w:hAnsi="Times New Roman"/>
          <w:b w:val="false"/>
          <w:bCs w:val="false"/>
          <w:iCs/>
          <w:color w:val="000000"/>
          <w:sz w:val="27"/>
          <w:szCs w:val="27"/>
          <w:u w:val="single"/>
        </w:rPr>
        <w:t>Železný šrot i ostatní složky můžete samozřejmě odevzdávat i kdekoliv jinde !!!</w:t>
      </w:r>
    </w:p>
    <w:p>
      <w:pPr>
        <w:pStyle w:val="style37"/>
        <w:tabs>
          <w:tab w:leader="none" w:pos="567" w:val="left"/>
        </w:tabs>
        <w:spacing w:after="0" w:before="0" w:line="100" w:lineRule="atLeast"/>
        <w:ind w:hanging="567" w:left="567" w:right="0"/>
        <w:contextualSpacing w:val="false"/>
        <w:jc w:val="both"/>
        <w:rPr/>
      </w:pPr>
      <w:r>
        <w:rPr/>
      </w:r>
    </w:p>
    <w:p>
      <w:pPr>
        <w:pStyle w:val="style37"/>
        <w:tabs>
          <w:tab w:leader="none" w:pos="567" w:val="left"/>
        </w:tabs>
        <w:spacing w:after="0" w:before="0" w:line="100" w:lineRule="atLeast"/>
        <w:ind w:hanging="567" w:left="567" w:right="0"/>
        <w:contextualSpacing w:val="false"/>
        <w:jc w:val="both"/>
        <w:rPr>
          <w:rStyle w:val="style22"/>
          <w:rFonts w:ascii="Times New Roman" w:cs="Times New Roman" w:hAnsi="Times New Roman"/>
          <w:b w:val="false"/>
          <w:bCs w:val="false"/>
          <w:iCs/>
          <w:color w:val="000000"/>
          <w:sz w:val="27"/>
          <w:szCs w:val="27"/>
          <w:u w:val="none"/>
        </w:rPr>
      </w:pPr>
      <w:r>
        <w:rPr>
          <w:rStyle w:val="style22"/>
          <w:rFonts w:ascii="Times New Roman" w:cs="Times New Roman" w:hAnsi="Times New Roman"/>
          <w:b/>
          <w:bCs/>
          <w:iCs/>
          <w:color w:val="000000"/>
          <w:sz w:val="27"/>
          <w:szCs w:val="27"/>
          <w:u w:val="none"/>
        </w:rPr>
        <w:t>V úterý 19. května 2015</w:t>
      </w:r>
      <w:r>
        <w:rPr>
          <w:rStyle w:val="style22"/>
          <w:rFonts w:ascii="Times New Roman" w:cs="Times New Roman" w:hAnsi="Times New Roman"/>
          <w:b w:val="false"/>
          <w:bCs w:val="false"/>
          <w:iCs/>
          <w:color w:val="000000"/>
          <w:sz w:val="27"/>
          <w:szCs w:val="27"/>
          <w:u w:val="none"/>
        </w:rPr>
        <w:t xml:space="preserve"> proběhne </w:t>
      </w:r>
      <w:r>
        <w:rPr>
          <w:rStyle w:val="style22"/>
          <w:rFonts w:ascii="Times New Roman" w:cs="Times New Roman" w:hAnsi="Times New Roman"/>
          <w:b/>
          <w:bCs/>
          <w:iCs/>
          <w:color w:val="000000"/>
          <w:sz w:val="27"/>
          <w:szCs w:val="27"/>
          <w:u w:val="none"/>
        </w:rPr>
        <w:t xml:space="preserve">Zápis do mateřské školy v Mladoňovicích. </w:t>
      </w:r>
      <w:r>
        <w:rPr>
          <w:rStyle w:val="style22"/>
          <w:rFonts w:ascii="Times New Roman" w:cs="Times New Roman" w:hAnsi="Times New Roman"/>
          <w:b w:val="false"/>
          <w:bCs w:val="false"/>
          <w:iCs/>
          <w:color w:val="000000"/>
          <w:sz w:val="27"/>
          <w:szCs w:val="27"/>
          <w:u w:val="none"/>
        </w:rPr>
        <w:t>Těšíme</w:t>
      </w:r>
    </w:p>
    <w:p>
      <w:pPr>
        <w:pStyle w:val="style37"/>
        <w:tabs>
          <w:tab w:leader="none" w:pos="567" w:val="left"/>
        </w:tabs>
        <w:spacing w:after="0" w:before="0" w:line="100" w:lineRule="atLeast"/>
        <w:ind w:hanging="567" w:left="567" w:right="0"/>
        <w:contextualSpacing w:val="false"/>
        <w:jc w:val="both"/>
        <w:rPr>
          <w:rStyle w:val="style22"/>
          <w:rFonts w:ascii="Times New Roman" w:cs="Times New Roman" w:hAnsi="Times New Roman"/>
          <w:b w:val="false"/>
          <w:bCs w:val="false"/>
          <w:iCs/>
          <w:color w:val="000000"/>
          <w:sz w:val="27"/>
          <w:szCs w:val="27"/>
          <w:u w:val="none"/>
        </w:rPr>
      </w:pPr>
      <w:r>
        <w:rPr>
          <w:rStyle w:val="style22"/>
          <w:rFonts w:ascii="Times New Roman" w:cs="Times New Roman" w:hAnsi="Times New Roman"/>
          <w:b w:val="false"/>
          <w:bCs w:val="false"/>
          <w:iCs/>
          <w:color w:val="000000"/>
          <w:sz w:val="27"/>
          <w:szCs w:val="27"/>
          <w:u w:val="none"/>
        </w:rPr>
        <w:t>se na nové děti a překvapíme je nově vybudovaným proutěným tunelem a biozahrádkou!</w:t>
      </w:r>
    </w:p>
    <w:p>
      <w:pPr>
        <w:pStyle w:val="style37"/>
        <w:tabs>
          <w:tab w:leader="none" w:pos="567" w:val="left"/>
        </w:tabs>
        <w:spacing w:after="0" w:before="0" w:line="100" w:lineRule="atLeast"/>
        <w:ind w:hanging="567" w:left="567" w:right="0"/>
        <w:contextualSpacing w:val="false"/>
        <w:jc w:val="both"/>
        <w:rPr/>
      </w:pPr>
      <w:r>
        <w:rPr/>
      </w:r>
    </w:p>
    <w:p>
      <w:pPr>
        <w:pStyle w:val="style37"/>
        <w:tabs>
          <w:tab w:leader="none" w:pos="567" w:val="left"/>
        </w:tabs>
        <w:spacing w:after="0" w:before="0" w:line="100" w:lineRule="atLeast"/>
        <w:ind w:hanging="0" w:left="0" w:right="0"/>
        <w:contextualSpacing w:val="false"/>
        <w:jc w:val="both"/>
        <w:rPr>
          <w:rStyle w:val="style22"/>
          <w:rFonts w:ascii="Times New Roman" w:cs="Times New Roman" w:hAnsi="Times New Roman"/>
          <w:b w:val="false"/>
          <w:bCs w:val="false"/>
          <w:iCs/>
          <w:color w:val="000000"/>
          <w:sz w:val="27"/>
          <w:szCs w:val="27"/>
          <w:u w:val="none"/>
        </w:rPr>
      </w:pPr>
      <w:r>
        <w:rPr>
          <w:rStyle w:val="style22"/>
          <w:rFonts w:ascii="Times New Roman" w:cs="Times New Roman" w:hAnsi="Times New Roman"/>
          <w:b/>
          <w:bCs/>
          <w:iCs/>
          <w:color w:val="000000"/>
          <w:sz w:val="27"/>
          <w:szCs w:val="27"/>
          <w:u w:val="none"/>
        </w:rPr>
        <w:t>V sobotu 2. května 2015</w:t>
      </w:r>
      <w:r>
        <w:rPr>
          <w:rStyle w:val="style22"/>
          <w:rFonts w:ascii="Times New Roman" w:cs="Times New Roman" w:hAnsi="Times New Roman"/>
          <w:b w:val="false"/>
          <w:bCs w:val="false"/>
          <w:iCs/>
          <w:color w:val="000000"/>
          <w:sz w:val="27"/>
          <w:szCs w:val="27"/>
          <w:u w:val="none"/>
        </w:rPr>
        <w:t xml:space="preserve"> byly zahájeny práce na výstavbě </w:t>
      </w:r>
      <w:r>
        <w:rPr>
          <w:rStyle w:val="style22"/>
          <w:rFonts w:ascii="Times New Roman" w:cs="Times New Roman" w:hAnsi="Times New Roman"/>
          <w:b/>
          <w:bCs/>
          <w:iCs/>
          <w:color w:val="000000"/>
          <w:sz w:val="27"/>
          <w:szCs w:val="27"/>
          <w:u w:val="none"/>
        </w:rPr>
        <w:t>Obecní kaple se zvonicí v Deblově</w:t>
      </w:r>
      <w:r>
        <w:rPr>
          <w:rStyle w:val="style22"/>
          <w:rFonts w:ascii="Times New Roman" w:cs="Times New Roman" w:hAnsi="Times New Roman"/>
          <w:b w:val="false"/>
          <w:bCs w:val="false"/>
          <w:iCs/>
          <w:color w:val="000000"/>
          <w:sz w:val="27"/>
          <w:szCs w:val="27"/>
          <w:u w:val="none"/>
        </w:rPr>
        <w:t>, a to podbetonováním ne příliš kvalitních základů. Na účet veřejné sbírky bylo do tohoto data nashromážděno cca 170.000,- Kč. Děkujeme všem dárcům, pomocníkům a brigádníkům, bez kterých by byl tento projekt nemyslitelný!!!</w:t>
      </w:r>
    </w:p>
    <w:p>
      <w:pPr>
        <w:pStyle w:val="style37"/>
        <w:tabs>
          <w:tab w:leader="none" w:pos="567" w:val="left"/>
        </w:tabs>
        <w:spacing w:after="0" w:before="0" w:line="100" w:lineRule="atLeast"/>
        <w:ind w:hanging="0" w:left="0" w:right="0"/>
        <w:contextualSpacing w:val="false"/>
        <w:jc w:val="both"/>
        <w:rPr/>
      </w:pPr>
      <w:r>
        <w:rPr/>
      </w:r>
    </w:p>
    <w:p>
      <w:pPr>
        <w:pStyle w:val="style0"/>
        <w:tabs>
          <w:tab w:leader="none" w:pos="567" w:val="left"/>
        </w:tabs>
        <w:spacing w:after="0" w:before="0" w:line="100" w:lineRule="atLeast"/>
        <w:ind w:hanging="0" w:left="0" w:right="0"/>
        <w:contextualSpacing w:val="false"/>
        <w:jc w:val="both"/>
        <w:rPr>
          <w:rStyle w:val="style22"/>
          <w:rFonts w:ascii="Times New Roman" w:cs="Times New Roman" w:hAnsi="Times New Roman"/>
          <w:b w:val="false"/>
          <w:bCs w:val="false"/>
          <w:iCs/>
          <w:color w:val="000000"/>
          <w:sz w:val="27"/>
          <w:szCs w:val="27"/>
          <w:u w:val="none"/>
        </w:rPr>
      </w:pPr>
      <w:r>
        <w:rPr>
          <w:rStyle w:val="style22"/>
          <w:rFonts w:ascii="Times New Roman" w:cs="Times New Roman" w:hAnsi="Times New Roman"/>
          <w:b w:val="false"/>
          <w:bCs w:val="false"/>
          <w:iCs/>
          <w:color w:val="000000"/>
          <w:sz w:val="27"/>
          <w:szCs w:val="27"/>
          <w:u w:val="none"/>
        </w:rPr>
        <w:t xml:space="preserve">Obracíme se na všechny občany v souvislosti s programem k </w:t>
      </w:r>
      <w:r>
        <w:rPr>
          <w:rStyle w:val="style22"/>
          <w:rFonts w:ascii="Times New Roman" w:cs="Times New Roman" w:hAnsi="Times New Roman"/>
          <w:b/>
          <w:bCs/>
          <w:iCs/>
          <w:color w:val="000000"/>
          <w:sz w:val="27"/>
          <w:szCs w:val="27"/>
          <w:u w:val="none"/>
        </w:rPr>
        <w:t xml:space="preserve">70. výročí 2. světové války </w:t>
      </w:r>
      <w:r>
        <w:rPr>
          <w:rStyle w:val="style22"/>
          <w:rFonts w:ascii="Times New Roman" w:cs="Times New Roman" w:hAnsi="Times New Roman"/>
          <w:b w:val="false"/>
          <w:bCs w:val="false"/>
          <w:iCs/>
          <w:color w:val="000000"/>
          <w:sz w:val="27"/>
          <w:szCs w:val="27"/>
          <w:u w:val="none"/>
        </w:rPr>
        <w:t xml:space="preserve">v sobotu </w:t>
      </w:r>
      <w:r>
        <w:rPr>
          <w:rStyle w:val="style22"/>
          <w:rFonts w:ascii="Times New Roman" w:cs="Times New Roman" w:hAnsi="Times New Roman"/>
          <w:b/>
          <w:bCs/>
          <w:iCs/>
          <w:color w:val="000000"/>
          <w:sz w:val="27"/>
          <w:szCs w:val="27"/>
          <w:u w:val="none"/>
        </w:rPr>
        <w:t xml:space="preserve">dne 16. května 2015 </w:t>
      </w:r>
      <w:r>
        <w:rPr>
          <w:rStyle w:val="style22"/>
          <w:rFonts w:ascii="Times New Roman" w:cs="Times New Roman" w:hAnsi="Times New Roman"/>
          <w:b w:val="false"/>
          <w:bCs w:val="false"/>
          <w:iCs/>
          <w:color w:val="000000"/>
          <w:sz w:val="27"/>
          <w:szCs w:val="27"/>
          <w:u w:val="none"/>
        </w:rPr>
        <w:t xml:space="preserve">s  prosbou o zapůjčení jakýchkoliv souvisejících  materiálů pro připravovanou výstavu. K dispozici máme uzamykatelné vitríny.  (Prosíme volejte na t.č. 739 406 623 P.Petrová (petrova-petra@email.cz) nebo 605 484 333 I.B.) </w:t>
      </w:r>
    </w:p>
    <w:p>
      <w:pPr>
        <w:pStyle w:val="style30"/>
        <w:rPr>
          <w:rFonts w:ascii="Times New Roman" w:hAnsi="Times New Roman"/>
          <w:sz w:val="27"/>
          <w:szCs w:val="27"/>
        </w:rPr>
      </w:pPr>
      <w:r>
        <w:rPr>
          <w:rFonts w:ascii="Times New Roman" w:hAnsi="Times New Roman"/>
          <w:sz w:val="27"/>
          <w:szCs w:val="27"/>
        </w:rPr>
      </w:r>
    </w:p>
    <w:p>
      <w:pPr>
        <w:pStyle w:val="style30"/>
        <w:rPr>
          <w:rFonts w:ascii="Times New Roman" w:cs="Times New Roman" w:hAnsi="Times New Roman"/>
          <w:b/>
          <w:sz w:val="44"/>
          <w:szCs w:val="44"/>
        </w:rPr>
      </w:pPr>
      <w:r>
        <w:rPr>
          <w:rFonts w:ascii="Times New Roman" w:cs="Times New Roman" w:hAnsi="Times New Roman"/>
          <w:b/>
          <w:sz w:val="44"/>
          <w:szCs w:val="44"/>
        </w:rPr>
        <w:t>Nové jarní obnovení sil v těle i duši</w:t>
      </w:r>
      <w:r>
        <w:rPr>
          <w:rFonts w:ascii="Times New Roman" w:cs="Times New Roman" w:hAnsi="Times New Roman"/>
          <w:b/>
          <w:sz w:val="40"/>
          <w:szCs w:val="40"/>
        </w:rPr>
        <w:t xml:space="preserve">        </w:t>
      </w:r>
      <w:r>
        <w:rPr>
          <w:rFonts w:ascii="Times New Roman" w:cs="Times New Roman" w:hAnsi="Times New Roman"/>
          <w:b/>
          <w:sz w:val="44"/>
          <w:szCs w:val="44"/>
        </w:rPr>
        <w:t>Vám přeje</w:t>
      </w:r>
    </w:p>
    <w:p>
      <w:pPr>
        <w:pStyle w:val="style30"/>
        <w:rPr>
          <w:rFonts w:ascii="Times New Roman" w:cs="Times New Roman" w:hAnsi="Times New Roman"/>
          <w:b/>
        </w:rPr>
      </w:pPr>
      <w:r>
        <w:rPr>
          <w:rFonts w:ascii="Times New Roman" w:cs="Times New Roman" w:hAnsi="Times New Roman"/>
          <w:b/>
        </w:rPr>
        <w:t xml:space="preserve">                 </w:t>
      </w:r>
    </w:p>
    <w:p>
      <w:pPr>
        <w:pStyle w:val="style30"/>
        <w:rPr>
          <w:rFonts w:ascii="Times New Roman" w:cs="Times New Roman" w:hAnsi="Times New Roman"/>
          <w:b/>
          <w:sz w:val="44"/>
          <w:szCs w:val="44"/>
        </w:rPr>
      </w:pPr>
      <w:r>
        <w:rPr>
          <w:rFonts w:ascii="Times New Roman" w:cs="Times New Roman" w:hAnsi="Times New Roman"/>
          <w:b/>
          <w:sz w:val="48"/>
          <w:szCs w:val="48"/>
        </w:rPr>
        <w:t xml:space="preserve">Váš </w:t>
      </w:r>
      <w:r>
        <w:rPr>
          <w:rFonts w:ascii="Times New Roman" w:cs="Times New Roman" w:hAnsi="Times New Roman"/>
          <w:b/>
          <w:sz w:val="44"/>
          <w:szCs w:val="44"/>
        </w:rPr>
        <w:t>Obecní čtyřlístek</w:t>
      </w:r>
    </w:p>
    <w:p>
      <w:pPr>
        <w:pStyle w:val="style0"/>
        <w:widowControl/>
        <w:suppressAutoHyphens w:val="true"/>
        <w:spacing w:after="160" w:before="0" w:line="252" w:lineRule="auto"/>
        <w:contextualSpacing w:val="false"/>
        <w:rPr/>
      </w:pPr>
      <w:r>
        <w:rPr/>
      </w:r>
    </w:p>
    <w:sectPr>
      <w:footerReference r:id="rId6" w:type="default"/>
      <w:type w:val="nextPage"/>
      <w:pgSz w:h="16838" w:w="11906"/>
      <w:pgMar w:bottom="1174" w:footer="465" w:gutter="0" w:header="0" w:left="1320" w:right="948" w:top="1418"/>
      <w:pgNumType w:fmt="decimal"/>
      <w:formProt w:val="false"/>
      <w:textDirection w:val="lrTb"/>
      <w:docGrid w:charSpace="2048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Segoe UI">
    <w:charset w:val="ee"/>
    <w:family w:val="roman"/>
    <w:pitch w:val="variable"/>
  </w:font>
  <w:font w:name="OpenSymbol">
    <w:altName w:val="Arial Unicode MS"/>
    <w:charset w:val="02"/>
    <w:family w:val="auto"/>
    <w:pitch w:val="default"/>
  </w:font>
  <w:font w:name="Arial">
    <w:charset w:val="ee"/>
    <w:family w:val="swiss"/>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rPr/>
    </w:pPr>
    <w:r>
      <w:rPr/>
      <w:drawing>
        <wp:anchor allowOverlap="1" behindDoc="1" distB="0" distL="0" distR="0" distT="0" layoutInCell="1" locked="0" relativeHeight="6" simplePos="0">
          <wp:simplePos x="0" y="0"/>
          <wp:positionH relativeFrom="margin">
            <wp:posOffset>5687695</wp:posOffset>
          </wp:positionH>
          <wp:positionV relativeFrom="paragraph">
            <wp:posOffset>80645</wp:posOffset>
          </wp:positionV>
          <wp:extent cx="631190" cy="597535"/>
          <wp:effectExtent b="0" l="0" r="0" t="0"/>
          <wp:wrapNone/>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1"/>
                  <a:srcRect/>
                  <a:stretch>
                    <a:fillRect/>
                  </a:stretch>
                </pic:blipFill>
                <pic:spPr bwMode="auto">
                  <a:xfrm>
                    <a:off x="0" y="0"/>
                    <a:ext cx="631190" cy="597535"/>
                  </a:xfrm>
                  <a:prstGeom prst="rect">
                    <a:avLst/>
                  </a:prstGeom>
                  <a:noFill/>
                  <a:ln w="9525">
                    <a:noFill/>
                    <a:miter lim="800000"/>
                    <a:headEnd/>
                    <a:tailEnd/>
                  </a:ln>
                </pic:spPr>
              </pic:pic>
            </a:graphicData>
          </a:graphic>
        </wp:anchor>
      </w:drawing>
    </w:r>
  </w:p>
  <w:p>
    <w:pPr>
      <w:pStyle w:val="style29"/>
      <w:rPr>
        <w:rFonts w:ascii="Times New Roman" w:cs="Times New Roman" w:hAnsi="Times New Roman"/>
        <w:sz w:val="20"/>
        <w:szCs w:val="20"/>
      </w:rPr>
    </w:pPr>
    <w:r>
      <w:rPr>
        <w:rFonts w:ascii="Times New Roman" w:cs="Times New Roman" w:hAnsi="Times New Roman"/>
        <w:sz w:val="20"/>
        <w:szCs w:val="20"/>
      </w:rPr>
      <w:t xml:space="preserve">Vydavatel: Obec Mladoňovice, 538 21 Slatiňany, </w:t>
    </w:r>
    <w:hyperlink r:id="rId2">
      <w:r>
        <w:rPr>
          <w:rStyle w:val="style18"/>
          <w:rFonts w:ascii="Times New Roman" w:hAnsi="Times New Roman"/>
          <w:sz w:val="20"/>
          <w:szCs w:val="20"/>
        </w:rPr>
        <w:t>www.obec-mladonovice.cz</w:t>
      </w:r>
    </w:hyperlink>
    <w:r>
      <w:rPr>
        <w:rFonts w:ascii="Times New Roman" w:cs="Times New Roman" w:hAnsi="Times New Roman"/>
        <w:sz w:val="20"/>
        <w:szCs w:val="20"/>
      </w:rPr>
      <w:t>, t.č.: 469 685 160, 605 484 333</w:t>
    </w:r>
  </w:p>
  <w:p>
    <w:pPr>
      <w:pStyle w:val="style29"/>
      <w:rPr>
        <w:rFonts w:ascii="Times New Roman" w:cs="Times New Roman" w:hAnsi="Times New Roman"/>
        <w:sz w:val="20"/>
        <w:szCs w:val="20"/>
      </w:rPr>
    </w:pPr>
    <w:r>
      <w:rPr>
        <w:rFonts w:ascii="Times New Roman" w:cs="Times New Roman" w:hAnsi="Times New Roman"/>
        <w:sz w:val="20"/>
        <w:szCs w:val="20"/>
      </w:rPr>
      <w:t xml:space="preserve"> </w:t>
    </w:r>
    <w:r>
      <w:rPr>
        <w:rFonts w:ascii="Times New Roman" w:cs="Times New Roman" w:hAnsi="Times New Roman"/>
        <w:sz w:val="20"/>
        <w:szCs w:val="20"/>
      </w:rPr>
      <w:t>vydání 01/15 ze dne 4. 5. 2015,  redaktorka: Ing. Ivana Blehová, evidenční číslo: MK ČR E 18845</w:t>
    </w:r>
  </w:p>
</w:ft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2" w:lineRule="auto"/>
      <w:contextualSpacing w:val="false"/>
    </w:pPr>
    <w:rPr>
      <w:rFonts w:ascii="Calibri" w:cs="" w:eastAsia="SimSun" w:hAnsi="Calibri"/>
      <w:color w:val="00000A"/>
      <w:sz w:val="22"/>
      <w:szCs w:val="22"/>
      <w:lang w:bidi="ar-SA" w:eastAsia="en-US" w:val="cs-CZ"/>
    </w:rPr>
  </w:style>
  <w:style w:styleId="style1" w:type="paragraph">
    <w:name w:val="Nadpis 1"/>
    <w:basedOn w:val="style23"/>
    <w:next w:val="style1"/>
    <w:pPr/>
    <w:rPr/>
  </w:style>
  <w:style w:styleId="style2" w:type="paragraph">
    <w:name w:val="Nadpis 2"/>
    <w:basedOn w:val="style23"/>
    <w:next w:val="style2"/>
    <w:pPr/>
    <w:rPr/>
  </w:style>
  <w:style w:styleId="style3" w:type="paragraph">
    <w:name w:val="Nadpis 3"/>
    <w:basedOn w:val="style23"/>
    <w:next w:val="style3"/>
    <w:pPr/>
    <w:rPr/>
  </w:style>
  <w:style w:styleId="style4" w:type="paragraph">
    <w:name w:val="Nadpis 4"/>
    <w:basedOn w:val="style23"/>
    <w:next w:val="style4"/>
    <w:pPr/>
    <w:rPr/>
  </w:style>
  <w:style w:styleId="style15" w:type="character">
    <w:name w:val="Default Paragraph Font"/>
    <w:next w:val="style15"/>
    <w:rPr/>
  </w:style>
  <w:style w:styleId="style16" w:type="character">
    <w:name w:val="Záhlaví Char"/>
    <w:basedOn w:val="style15"/>
    <w:next w:val="style16"/>
    <w:rPr/>
  </w:style>
  <w:style w:styleId="style17" w:type="character">
    <w:name w:val="Zápatí Char"/>
    <w:basedOn w:val="style15"/>
    <w:next w:val="style17"/>
    <w:rPr/>
  </w:style>
  <w:style w:styleId="style18" w:type="character">
    <w:name w:val="Internetový odkaz"/>
    <w:basedOn w:val="style15"/>
    <w:next w:val="style18"/>
    <w:rPr>
      <w:rFonts w:cs="Times New Roman"/>
      <w:color w:val="0563C1"/>
      <w:u w:val="single"/>
      <w:lang w:bidi="zxx-" w:eastAsia="zxx-" w:val="zxx-"/>
    </w:rPr>
  </w:style>
  <w:style w:styleId="style19" w:type="character">
    <w:name w:val="Text bubliny Char"/>
    <w:basedOn w:val="style15"/>
    <w:next w:val="style19"/>
    <w:rPr>
      <w:rFonts w:ascii="Segoe UI" w:cs="" w:hAnsi="Segoe UI"/>
      <w:sz w:val="18"/>
      <w:szCs w:val="18"/>
    </w:rPr>
  </w:style>
  <w:style w:styleId="style20" w:type="character">
    <w:name w:val="Navštívený internetový odkaz"/>
    <w:next w:val="style20"/>
    <w:rPr>
      <w:color w:val="800000"/>
      <w:u w:val="single"/>
      <w:lang w:bidi="zxx-" w:eastAsia="zxx-" w:val="zxx-"/>
    </w:rPr>
  </w:style>
  <w:style w:styleId="style21" w:type="character">
    <w:name w:val="Odrážky"/>
    <w:next w:val="style21"/>
    <w:rPr>
      <w:rFonts w:ascii="OpenSymbol" w:cs="OpenSymbol" w:eastAsia="OpenSymbol" w:hAnsi="OpenSymbol"/>
    </w:rPr>
  </w:style>
  <w:style w:styleId="style22" w:type="character">
    <w:name w:val="Silné zdůraznění"/>
    <w:next w:val="style22"/>
    <w:rPr>
      <w:b/>
      <w:bCs/>
    </w:rPr>
  </w:style>
  <w:style w:styleId="style23" w:type="paragraph">
    <w:name w:val="Nadpis"/>
    <w:basedOn w:val="style0"/>
    <w:next w:val="style24"/>
    <w:pPr>
      <w:keepNext/>
      <w:spacing w:after="120" w:before="240"/>
      <w:contextualSpacing w:val="false"/>
    </w:pPr>
    <w:rPr>
      <w:rFonts w:ascii="Arial" w:cs="Mangal" w:eastAsia="Microsoft YaHei" w:hAnsi="Arial"/>
      <w:sz w:val="28"/>
      <w:szCs w:val="28"/>
    </w:rPr>
  </w:style>
  <w:style w:styleId="style24" w:type="paragraph">
    <w:name w:val="Tělo textu"/>
    <w:basedOn w:val="style0"/>
    <w:next w:val="style24"/>
    <w:pPr>
      <w:spacing w:after="120" w:before="0"/>
      <w:contextualSpacing w:val="false"/>
    </w:pPr>
    <w:rPr/>
  </w:style>
  <w:style w:styleId="style25" w:type="paragraph">
    <w:name w:val="Seznam"/>
    <w:basedOn w:val="style24"/>
    <w:next w:val="style25"/>
    <w:pPr/>
    <w:rPr>
      <w:rFonts w:cs="Mangal"/>
    </w:rPr>
  </w:style>
  <w:style w:styleId="style26" w:type="paragraph">
    <w:name w:val="Popisek"/>
    <w:basedOn w:val="style0"/>
    <w:next w:val="style26"/>
    <w:pPr>
      <w:suppressLineNumbers/>
      <w:spacing w:after="120" w:before="120"/>
      <w:contextualSpacing w:val="false"/>
    </w:pPr>
    <w:rPr>
      <w:rFonts w:cs="Mangal"/>
      <w:i/>
      <w:iCs/>
      <w:sz w:val="24"/>
      <w:szCs w:val="24"/>
    </w:rPr>
  </w:style>
  <w:style w:styleId="style27" w:type="paragraph">
    <w:name w:val="Rejstřík"/>
    <w:basedOn w:val="style0"/>
    <w:next w:val="style27"/>
    <w:pPr>
      <w:suppressLineNumbers/>
    </w:pPr>
    <w:rPr>
      <w:rFonts w:cs="Mangal"/>
    </w:rPr>
  </w:style>
  <w:style w:styleId="style28" w:type="paragraph">
    <w:name w:val="Záhlaví"/>
    <w:basedOn w:val="style0"/>
    <w:next w:val="style28"/>
    <w:pPr>
      <w:tabs>
        <w:tab w:leader="none" w:pos="4536" w:val="center"/>
        <w:tab w:leader="none" w:pos="9072" w:val="right"/>
      </w:tabs>
      <w:spacing w:after="0" w:before="0" w:line="100" w:lineRule="atLeast"/>
      <w:contextualSpacing w:val="false"/>
    </w:pPr>
    <w:rPr>
      <w:rFonts w:cs="Calibri"/>
    </w:rPr>
  </w:style>
  <w:style w:styleId="style29" w:type="paragraph">
    <w:name w:val="Zápatí"/>
    <w:basedOn w:val="style0"/>
    <w:next w:val="style29"/>
    <w:pPr>
      <w:tabs>
        <w:tab w:leader="none" w:pos="4536" w:val="center"/>
        <w:tab w:leader="none" w:pos="9072" w:val="right"/>
      </w:tabs>
      <w:spacing w:after="0" w:before="0" w:line="100" w:lineRule="atLeast"/>
      <w:contextualSpacing w:val="false"/>
    </w:pPr>
    <w:rPr>
      <w:rFonts w:cs="Calibri"/>
    </w:rPr>
  </w:style>
  <w:style w:styleId="style30" w:type="paragraph">
    <w:name w:val="No Spacing"/>
    <w:next w:val="style30"/>
    <w:pPr>
      <w:widowControl/>
      <w:suppressAutoHyphens w:val="true"/>
      <w:spacing w:after="0" w:before="0" w:line="100" w:lineRule="atLeast"/>
      <w:contextualSpacing w:val="false"/>
    </w:pPr>
    <w:rPr>
      <w:rFonts w:ascii="Calibri" w:cs="" w:eastAsia="SimSun" w:hAnsi="Calibri"/>
      <w:color w:val="00000A"/>
      <w:sz w:val="22"/>
      <w:szCs w:val="22"/>
      <w:lang w:bidi="ar-SA" w:eastAsia="en-US" w:val="cs-CZ"/>
    </w:rPr>
  </w:style>
  <w:style w:styleId="style31" w:type="paragraph">
    <w:name w:val="Balloon Text"/>
    <w:basedOn w:val="style0"/>
    <w:next w:val="style31"/>
    <w:pPr>
      <w:spacing w:after="0" w:before="0" w:line="100" w:lineRule="atLeast"/>
      <w:contextualSpacing w:val="false"/>
    </w:pPr>
    <w:rPr>
      <w:rFonts w:ascii="Segoe UI" w:cs="Segoe UI" w:hAnsi="Segoe UI"/>
      <w:sz w:val="18"/>
      <w:szCs w:val="18"/>
    </w:rPr>
  </w:style>
  <w:style w:styleId="style32" w:type="paragraph">
    <w:name w:val="Obsah rámce"/>
    <w:basedOn w:val="style0"/>
    <w:next w:val="style32"/>
    <w:pPr/>
    <w:rPr/>
  </w:style>
  <w:style w:styleId="style33" w:type="paragraph">
    <w:name w:val="List Paragraph"/>
    <w:basedOn w:val="style0"/>
    <w:next w:val="style33"/>
    <w:pPr>
      <w:spacing w:after="0" w:before="0"/>
      <w:ind w:hanging="0" w:left="720" w:right="0"/>
      <w:contextualSpacing/>
    </w:pPr>
    <w:rPr/>
  </w:style>
  <w:style w:styleId="style34" w:type="paragraph">
    <w:name w:val="Citace"/>
    <w:basedOn w:val="style0"/>
    <w:next w:val="style34"/>
    <w:pPr/>
    <w:rPr/>
  </w:style>
  <w:style w:styleId="style35" w:type="paragraph">
    <w:name w:val="Název"/>
    <w:basedOn w:val="style23"/>
    <w:next w:val="style35"/>
    <w:pPr/>
    <w:rPr/>
  </w:style>
  <w:style w:styleId="style36" w:type="paragraph">
    <w:name w:val="Podtitul"/>
    <w:basedOn w:val="style23"/>
    <w:next w:val="style36"/>
    <w:pPr/>
    <w:rPr/>
  </w:style>
  <w:style w:styleId="style37" w:type="paragraph">
    <w:name w:val="Default"/>
    <w:next w:val="style37"/>
    <w:pPr>
      <w:widowControl/>
      <w:suppressAutoHyphens w:val="true"/>
    </w:pPr>
    <w:rPr>
      <w:rFonts w:ascii="Arial" w:cs="Arial" w:eastAsia="Calibri" w:hAnsi="Arial"/>
      <w:color w:val="000000"/>
      <w:sz w:val="24"/>
      <w:szCs w:val="24"/>
      <w:lang w:bidi="ar-SA" w:eastAsia="zh-CN" w:val="cs-CZ"/>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6"/><Relationship Id="rId3" Type="http://schemas.openxmlformats.org/officeDocument/2006/relationships/image" Target="media/image7.png"/><Relationship Id="rId4" Type="http://schemas.openxmlformats.org/officeDocument/2006/relationships/image" Target="media/image8.png"/><Relationship Id="rId5" Type="http://schemas.openxmlformats.org/officeDocument/2006/relationships/image" Target="media/image9.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10.png"/><Relationship Id="rId2" Type="http://schemas.openxmlformats.org/officeDocument/2006/relationships/hyperlink" Target="http://www.obec-mladonovice.cz/" TargetMode="External"/>
</Relationships>
</file>

<file path=docProps/app.xml><?xml version="1.0" encoding="utf-8"?>
<Properties xmlns="http://schemas.openxmlformats.org/officeDocument/2006/extended-properties" xmlns:vt="http://schemas.openxmlformats.org/officeDocument/2006/docPropsVTypes">
  <Template>Normal</Template>
  <TotalTime>797</TotalTime>
  <Application>LibreOffice/4.1.3.2$Windows_x86 LibreOffice_project/70feb7d99726f064edab4605a8ab840c50ec57a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2015-03-05T20:28:00Z</dcterms:created>
  <dc:creator>RTJ</dc:creator>
  <cp:lastModifiedBy>RTJ</cp:lastModifiedBy>
  <cp:lastPrinted>2015-05-04T17:43:48Z</cp:lastPrinted>
  <dcterms:modified xsi:type="dcterms:W3CDTF">2015-03-06T10:39:00Z</dcterms:modified>
  <cp:revision>9</cp:revision>
</cp:coreProperties>
</file>